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BBF6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053C5C">
        <w:rPr>
          <w:rFonts w:eastAsia="Andale Sans UI" w:cs="Tahoma"/>
          <w:noProof/>
          <w:kern w:val="3"/>
          <w:sz w:val="16"/>
        </w:rPr>
        <w:drawing>
          <wp:inline distT="0" distB="0" distL="0" distR="0" wp14:anchorId="6C8D6145" wp14:editId="06D98FBD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2EBE0A" w14:textId="77777777" w:rsidR="00A45355" w:rsidRPr="00053C5C" w:rsidRDefault="00A45355" w:rsidP="00A45355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eastAsia="Arial Unicode MS" w:cs="Tahoma"/>
          <w:b/>
          <w:kern w:val="3"/>
          <w:sz w:val="30"/>
          <w:szCs w:val="20"/>
          <w:lang w:eastAsia="ja-JP" w:bidi="fa-IR"/>
        </w:rPr>
      </w:pPr>
      <w:r w:rsidRPr="00053C5C">
        <w:rPr>
          <w:rFonts w:eastAsia="Arial Unicode MS" w:cs="Tahoma"/>
          <w:b/>
          <w:kern w:val="3"/>
          <w:sz w:val="30"/>
          <w:szCs w:val="20"/>
          <w:lang w:eastAsia="ja-JP" w:bidi="fa-IR"/>
        </w:rPr>
        <w:t>УКРАЇНА</w:t>
      </w:r>
    </w:p>
    <w:p w14:paraId="6D3D27CC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КОЛОМИЙСЬКА МІСЬКА РАДА</w:t>
      </w:r>
    </w:p>
    <w:p w14:paraId="5E2CB6B7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Восьме демократичне скликання</w:t>
      </w:r>
    </w:p>
    <w:p w14:paraId="746A8330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_______________ сесія</w:t>
      </w:r>
    </w:p>
    <w:p w14:paraId="3537BA2E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 xml:space="preserve">Р І Ш Е Н </w:t>
      </w:r>
      <w:proofErr w:type="spellStart"/>
      <w:r w:rsidRPr="00053C5C">
        <w:rPr>
          <w:rFonts w:eastAsia="Andale Sans UI" w:cs="Tahoma"/>
          <w:b/>
          <w:kern w:val="3"/>
          <w:sz w:val="30"/>
          <w:lang w:eastAsia="ja-JP" w:bidi="fa-IR"/>
        </w:rPr>
        <w:t>Н</w:t>
      </w:r>
      <w:proofErr w:type="spellEnd"/>
      <w:r w:rsidRPr="00053C5C">
        <w:rPr>
          <w:rFonts w:eastAsia="Andale Sans UI" w:cs="Tahoma"/>
          <w:b/>
          <w:kern w:val="3"/>
          <w:sz w:val="30"/>
          <w:lang w:eastAsia="ja-JP" w:bidi="fa-IR"/>
        </w:rPr>
        <w:t xml:space="preserve"> Я</w:t>
      </w:r>
    </w:p>
    <w:p w14:paraId="35EE465C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eastAsia="ja-JP" w:bidi="fa-IR"/>
        </w:rPr>
      </w:pPr>
    </w:p>
    <w:p w14:paraId="110E147C" w14:textId="77777777" w:rsidR="00A45355" w:rsidRPr="00053C5C" w:rsidRDefault="00A45355" w:rsidP="00A45355">
      <w:pPr>
        <w:widowControl w:val="0"/>
        <w:tabs>
          <w:tab w:val="left" w:pos="4050"/>
          <w:tab w:val="left" w:pos="4125"/>
          <w:tab w:val="left" w:pos="4350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від ___________                              м. Коломия                                   № __________</w:t>
      </w:r>
    </w:p>
    <w:p w14:paraId="6434A373" w14:textId="77777777" w:rsidR="00A45355" w:rsidRPr="00053C5C" w:rsidRDefault="00A45355" w:rsidP="00A45355">
      <w:pPr>
        <w:widowControl w:val="0"/>
        <w:tabs>
          <w:tab w:val="left" w:pos="4185"/>
          <w:tab w:val="left" w:pos="439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W w:w="4953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</w:tblGrid>
      <w:tr w:rsidR="00A45355" w:rsidRPr="00053C5C" w14:paraId="14FA62A1" w14:textId="77777777" w:rsidTr="00360CD3">
        <w:tc>
          <w:tcPr>
            <w:tcW w:w="4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5AC7" w14:textId="77777777" w:rsidR="00A45355" w:rsidRPr="00053C5C" w:rsidRDefault="00A45355" w:rsidP="00360CD3">
            <w:pPr>
              <w:widowControl w:val="0"/>
              <w:suppressAutoHyphens/>
              <w:autoSpaceDN w:val="0"/>
              <w:snapToGrid w:val="0"/>
              <w:ind w:left="-93" w:right="612"/>
              <w:jc w:val="both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Про здійснення державної регулярної політики Коломийської міської ради та виконавчого комітету у 2021 році</w:t>
            </w:r>
          </w:p>
        </w:tc>
      </w:tr>
    </w:tbl>
    <w:p w14:paraId="64A68843" w14:textId="77777777" w:rsidR="00A45355" w:rsidRPr="00053C5C" w:rsidRDefault="00A45355" w:rsidP="00A45355">
      <w:pPr>
        <w:suppressAutoHyphens/>
        <w:autoSpaceDE w:val="0"/>
        <w:rPr>
          <w:sz w:val="28"/>
          <w:szCs w:val="28"/>
          <w:lang w:eastAsia="ar-SA"/>
        </w:rPr>
      </w:pPr>
    </w:p>
    <w:p w14:paraId="63C66102" w14:textId="77777777" w:rsidR="00A45355" w:rsidRPr="00053C5C" w:rsidRDefault="00A45355" w:rsidP="00A45355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053C5C">
        <w:rPr>
          <w:sz w:val="28"/>
          <w:szCs w:val="28"/>
          <w:lang w:eastAsia="ar-SA"/>
        </w:rPr>
        <w:t xml:space="preserve">З метою забезпечення здійснення державної регуляторної політики у сфері господарської діяльності, відповідно до статті 38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міська рада </w:t>
      </w:r>
    </w:p>
    <w:p w14:paraId="4C846E6E" w14:textId="77777777" w:rsidR="00A45355" w:rsidRPr="00053C5C" w:rsidRDefault="00A45355" w:rsidP="00A45355">
      <w:pPr>
        <w:suppressAutoHyphens/>
        <w:autoSpaceDE w:val="0"/>
        <w:rPr>
          <w:sz w:val="28"/>
          <w:szCs w:val="28"/>
          <w:lang w:eastAsia="ar-SA"/>
        </w:rPr>
      </w:pPr>
    </w:p>
    <w:p w14:paraId="0F8D5099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>вирішила:</w:t>
      </w:r>
    </w:p>
    <w:p w14:paraId="3B59C0DE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</w:p>
    <w:p w14:paraId="7D48E2D4" w14:textId="77777777" w:rsidR="00A45355" w:rsidRPr="00053C5C" w:rsidRDefault="00A45355" w:rsidP="00A45355">
      <w:pPr>
        <w:widowControl w:val="0"/>
        <w:numPr>
          <w:ilvl w:val="0"/>
          <w:numId w:val="2"/>
        </w:numPr>
        <w:tabs>
          <w:tab w:val="left" w:pos="1080"/>
          <w:tab w:val="left" w:pos="4785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Звіт міського голови про здійснення державної регулярної політики Коломийської міської ради та виконавчого комітету у 2021 році взяти до відома (додається).</w:t>
      </w:r>
    </w:p>
    <w:p w14:paraId="7032EB94" w14:textId="77777777" w:rsidR="00A45355" w:rsidRPr="00053C5C" w:rsidRDefault="00A45355" w:rsidP="00A45355">
      <w:pPr>
        <w:widowControl w:val="0"/>
        <w:numPr>
          <w:ilvl w:val="1"/>
          <w:numId w:val="2"/>
        </w:numPr>
        <w:suppressAutoHyphens/>
        <w:autoSpaceDN w:val="0"/>
        <w:ind w:left="0" w:firstLine="709"/>
        <w:jc w:val="both"/>
        <w:textAlignment w:val="baseline"/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  <w:t>Управлінню</w:t>
      </w:r>
      <w:r w:rsidRPr="00053C5C"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  <w:t xml:space="preserve"> комунікації та інформаційних технологій міської ради (Любомир ЗУБИК) оприлюднити рішення на офіційному сайті міської ради.</w:t>
      </w:r>
    </w:p>
    <w:p w14:paraId="6C8483AD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32BC67E1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00E9E91A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28A02D10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79137282" w14:textId="23ED9582" w:rsidR="007674B5" w:rsidRPr="007674B5" w:rsidRDefault="00A45355" w:rsidP="00A4535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Міський голова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           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Богдан СТАНІСЛАВСЬКИЙ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    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</w:p>
    <w:p w14:paraId="52913E35" w14:textId="77777777" w:rsidR="004D53BB" w:rsidRDefault="007674B5" w:rsidP="00A45355">
      <w:pPr>
        <w:widowControl w:val="0"/>
        <w:suppressAutoHyphens/>
        <w:autoSpaceDN w:val="0"/>
        <w:jc w:val="center"/>
        <w:textAlignment w:val="baseline"/>
        <w:rPr>
          <w:b/>
          <w:sz w:val="32"/>
          <w:szCs w:val="32"/>
          <w:lang w:val="de-DE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</w:p>
    <w:p w14:paraId="5B13BA6C" w14:textId="77777777" w:rsidR="004D53BB" w:rsidRDefault="004D53BB" w:rsidP="00A45355">
      <w:pPr>
        <w:widowControl w:val="0"/>
        <w:suppressAutoHyphens/>
        <w:autoSpaceDN w:val="0"/>
        <w:jc w:val="center"/>
        <w:textAlignment w:val="baseline"/>
        <w:rPr>
          <w:b/>
          <w:sz w:val="32"/>
          <w:szCs w:val="32"/>
          <w:lang w:val="de-DE"/>
        </w:rPr>
        <w:sectPr w:rsidR="004D53BB" w:rsidSect="004D53BB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14:paraId="2816417E" w14:textId="7DE981C6" w:rsidR="009A4CC7" w:rsidRPr="00A45355" w:rsidRDefault="009A4CC7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83BDC">
        <w:rPr>
          <w:b/>
          <w:sz w:val="32"/>
          <w:szCs w:val="32"/>
        </w:rPr>
        <w:lastRenderedPageBreak/>
        <w:t>Звіт міського голови</w:t>
      </w:r>
      <w:r w:rsidR="00265F7D">
        <w:rPr>
          <w:b/>
          <w:sz w:val="32"/>
          <w:szCs w:val="32"/>
        </w:rPr>
        <w:t xml:space="preserve"> </w:t>
      </w:r>
      <w:r w:rsidR="00265F7D">
        <w:rPr>
          <w:b/>
          <w:sz w:val="32"/>
          <w:szCs w:val="32"/>
        </w:rPr>
        <w:br/>
      </w:r>
      <w:r w:rsidRPr="00583BDC">
        <w:rPr>
          <w:b/>
          <w:sz w:val="28"/>
          <w:szCs w:val="28"/>
        </w:rPr>
        <w:t>про здійснення заходів, спрямованих на забезпечення реалізації</w:t>
      </w:r>
      <w:r w:rsidR="00265F7D">
        <w:rPr>
          <w:b/>
          <w:sz w:val="32"/>
          <w:szCs w:val="32"/>
        </w:rPr>
        <w:br/>
      </w:r>
      <w:r w:rsidRPr="00583BDC">
        <w:rPr>
          <w:b/>
          <w:sz w:val="28"/>
          <w:szCs w:val="28"/>
        </w:rPr>
        <w:t>Закону України «Про засади державної регуляторної політики у сфері господарської дія</w:t>
      </w:r>
      <w:r>
        <w:rPr>
          <w:b/>
          <w:sz w:val="28"/>
          <w:szCs w:val="28"/>
        </w:rPr>
        <w:t>льності» Коломий</w:t>
      </w:r>
      <w:r w:rsidRPr="00583BDC">
        <w:rPr>
          <w:b/>
          <w:sz w:val="28"/>
          <w:szCs w:val="28"/>
        </w:rPr>
        <w:t xml:space="preserve">ської міської ради </w:t>
      </w:r>
      <w:r>
        <w:rPr>
          <w:b/>
          <w:sz w:val="28"/>
          <w:szCs w:val="28"/>
        </w:rPr>
        <w:t>та її виконавчим комітетом у 2021</w:t>
      </w:r>
      <w:r w:rsidRPr="00583BDC">
        <w:rPr>
          <w:b/>
          <w:sz w:val="28"/>
          <w:szCs w:val="28"/>
        </w:rPr>
        <w:t xml:space="preserve"> році</w:t>
      </w:r>
    </w:p>
    <w:p w14:paraId="78DB59BC" w14:textId="77777777" w:rsidR="009A4CC7" w:rsidRDefault="009A4CC7" w:rsidP="009A4CC7">
      <w:pPr>
        <w:ind w:firstLine="540"/>
        <w:jc w:val="both"/>
        <w:rPr>
          <w:sz w:val="28"/>
          <w:szCs w:val="28"/>
        </w:rPr>
      </w:pPr>
    </w:p>
    <w:p w14:paraId="120E6EC5" w14:textId="38C8FEE7" w:rsidR="009A4CC7" w:rsidRDefault="009A4CC7" w:rsidP="009A4CC7">
      <w:pPr>
        <w:ind w:firstLine="540"/>
        <w:jc w:val="both"/>
        <w:rPr>
          <w:sz w:val="28"/>
          <w:szCs w:val="28"/>
        </w:rPr>
      </w:pPr>
    </w:p>
    <w:p w14:paraId="11E7AAA7" w14:textId="77777777" w:rsidR="004D53BB" w:rsidRPr="00F41D6F" w:rsidRDefault="004D53BB" w:rsidP="009A4CC7">
      <w:pPr>
        <w:ind w:firstLine="540"/>
        <w:jc w:val="both"/>
        <w:rPr>
          <w:sz w:val="28"/>
          <w:szCs w:val="28"/>
        </w:rPr>
      </w:pPr>
    </w:p>
    <w:p w14:paraId="4EBC3D94" w14:textId="77777777" w:rsidR="009A4CC7" w:rsidRPr="00BF5DF2" w:rsidRDefault="009A4CC7" w:rsidP="009A4CC7">
      <w:pPr>
        <w:ind w:firstLine="567"/>
        <w:jc w:val="both"/>
        <w:rPr>
          <w:sz w:val="28"/>
          <w:szCs w:val="28"/>
        </w:rPr>
      </w:pPr>
      <w:r w:rsidRPr="00BF5DF2">
        <w:rPr>
          <w:sz w:val="28"/>
          <w:szCs w:val="28"/>
        </w:rPr>
        <w:t xml:space="preserve">Робота по забезпеченню реалізації Закону України «Про засади державної регуляторної політики у сфері господарської діяльності» (далі за текстом – </w:t>
      </w:r>
      <w:r>
        <w:rPr>
          <w:sz w:val="28"/>
          <w:szCs w:val="28"/>
        </w:rPr>
        <w:t xml:space="preserve">Закон) у Коломийської міської ради та виконавчому комітеті </w:t>
      </w:r>
      <w:r w:rsidRPr="00BF5DF2">
        <w:rPr>
          <w:sz w:val="28"/>
          <w:szCs w:val="28"/>
        </w:rPr>
        <w:t>проводиться систематично.</w:t>
      </w:r>
    </w:p>
    <w:p w14:paraId="26933195" w14:textId="77777777" w:rsidR="009A4CC7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Закону у 2021</w:t>
      </w:r>
      <w:r w:rsidRPr="00BF5DF2">
        <w:rPr>
          <w:sz w:val="28"/>
          <w:szCs w:val="28"/>
        </w:rPr>
        <w:t xml:space="preserve"> році було проведено роботу в наступних напрямках.</w:t>
      </w:r>
    </w:p>
    <w:p w14:paraId="161E09C8" w14:textId="77777777" w:rsidR="009A4CC7" w:rsidRPr="005D7888" w:rsidRDefault="009A4CC7" w:rsidP="00940F22">
      <w:pPr>
        <w:outlineLvl w:val="0"/>
        <w:rPr>
          <w:b/>
          <w:sz w:val="28"/>
          <w:szCs w:val="28"/>
        </w:rPr>
      </w:pPr>
    </w:p>
    <w:p w14:paraId="196A0212" w14:textId="77777777" w:rsidR="009A4CC7" w:rsidRPr="005D7888" w:rsidRDefault="009A4CC7" w:rsidP="009A4CC7">
      <w:pPr>
        <w:ind w:firstLine="540"/>
        <w:jc w:val="center"/>
        <w:outlineLvl w:val="0"/>
        <w:rPr>
          <w:b/>
          <w:sz w:val="28"/>
          <w:szCs w:val="28"/>
        </w:rPr>
      </w:pPr>
      <w:r w:rsidRPr="005D7888">
        <w:rPr>
          <w:b/>
          <w:sz w:val="28"/>
          <w:szCs w:val="28"/>
        </w:rPr>
        <w:t xml:space="preserve">Дотримання єдиного підходу до підготовки </w:t>
      </w:r>
      <w:r>
        <w:rPr>
          <w:b/>
          <w:sz w:val="28"/>
          <w:szCs w:val="28"/>
        </w:rPr>
        <w:t>проє</w:t>
      </w:r>
      <w:r w:rsidRPr="005D7888">
        <w:rPr>
          <w:b/>
          <w:sz w:val="28"/>
          <w:szCs w:val="28"/>
        </w:rPr>
        <w:t xml:space="preserve">ктів регуляторних актів </w:t>
      </w:r>
    </w:p>
    <w:p w14:paraId="12DE19CD" w14:textId="77777777" w:rsidR="009A4CC7" w:rsidRPr="005D7888" w:rsidRDefault="009A4CC7" w:rsidP="009A4CC7">
      <w:pPr>
        <w:pStyle w:val="a4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Коломийській міській раді п</w:t>
      </w:r>
      <w:r w:rsidRPr="005D7888">
        <w:rPr>
          <w:sz w:val="28"/>
          <w:szCs w:val="28"/>
        </w:rPr>
        <w:t>остійно забезпечується єдиний підхід до підготовки про</w:t>
      </w:r>
      <w:r>
        <w:rPr>
          <w:sz w:val="28"/>
          <w:szCs w:val="28"/>
        </w:rPr>
        <w:t>є</w:t>
      </w:r>
      <w:r w:rsidRPr="005D7888">
        <w:rPr>
          <w:sz w:val="28"/>
          <w:szCs w:val="28"/>
        </w:rPr>
        <w:t xml:space="preserve">ктів регуляторних актів та прийняття їх тільки після проходження всіх процедур, визначених Законом. </w:t>
      </w:r>
    </w:p>
    <w:p w14:paraId="6D9075DB" w14:textId="77777777" w:rsidR="009A4CC7" w:rsidRPr="00320EB3" w:rsidRDefault="009A4CC7" w:rsidP="009A4CC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362AD">
        <w:rPr>
          <w:sz w:val="28"/>
          <w:szCs w:val="28"/>
          <w:lang w:eastAsia="ru-RU"/>
        </w:rPr>
        <w:t xml:space="preserve">ротягом звітного періоду за зверненнями структурних підрозділів </w:t>
      </w:r>
      <w:r>
        <w:rPr>
          <w:sz w:val="28"/>
          <w:szCs w:val="28"/>
          <w:lang w:eastAsia="ru-RU"/>
        </w:rPr>
        <w:t>міської ради</w:t>
      </w:r>
      <w:r w:rsidRPr="00C362AD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відділі економіки</w:t>
      </w:r>
      <w:r w:rsidRPr="00C362AD">
        <w:rPr>
          <w:sz w:val="28"/>
          <w:szCs w:val="28"/>
          <w:lang w:eastAsia="ru-RU"/>
        </w:rPr>
        <w:t xml:space="preserve"> було </w:t>
      </w:r>
      <w:r w:rsidRPr="00320EB3">
        <w:rPr>
          <w:sz w:val="28"/>
          <w:szCs w:val="28"/>
          <w:lang w:eastAsia="ru-RU"/>
        </w:rPr>
        <w:t xml:space="preserve">опрацьовано </w:t>
      </w:r>
      <w:r>
        <w:rPr>
          <w:sz w:val="28"/>
          <w:szCs w:val="28"/>
          <w:lang w:eastAsia="ru-RU"/>
        </w:rPr>
        <w:t>2</w:t>
      </w:r>
      <w:r w:rsidR="009E469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проєкт</w:t>
      </w:r>
      <w:r w:rsidR="009E469C">
        <w:rPr>
          <w:sz w:val="28"/>
          <w:szCs w:val="28"/>
          <w:lang w:eastAsia="ru-RU"/>
        </w:rPr>
        <w:t>ів</w:t>
      </w:r>
      <w:r w:rsidRPr="00320EB3">
        <w:rPr>
          <w:sz w:val="28"/>
          <w:szCs w:val="28"/>
          <w:lang w:eastAsia="ru-RU"/>
        </w:rPr>
        <w:t xml:space="preserve"> нормативно-правових актів</w:t>
      </w:r>
      <w:r>
        <w:rPr>
          <w:sz w:val="28"/>
          <w:szCs w:val="28"/>
          <w:lang w:eastAsia="ru-RU"/>
        </w:rPr>
        <w:t xml:space="preserve">, </w:t>
      </w:r>
      <w:r w:rsidRPr="00320EB3">
        <w:rPr>
          <w:sz w:val="28"/>
          <w:szCs w:val="28"/>
          <w:lang w:eastAsia="ru-RU"/>
        </w:rPr>
        <w:t>стосовно яких надані відповідні роз’яснення щодо ознак регуляторного акта</w:t>
      </w:r>
      <w:r>
        <w:rPr>
          <w:sz w:val="28"/>
          <w:szCs w:val="28"/>
          <w:lang w:eastAsia="ru-RU"/>
        </w:rPr>
        <w:t>.</w:t>
      </w:r>
    </w:p>
    <w:p w14:paraId="5A064F17" w14:textId="77777777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Протягом звітного періоду </w:t>
      </w:r>
      <w:r>
        <w:rPr>
          <w:sz w:val="28"/>
          <w:szCs w:val="28"/>
        </w:rPr>
        <w:t>Коломийською міською радою та виконавчим комітетом було</w:t>
      </w:r>
      <w:r w:rsidRPr="00320EB3">
        <w:rPr>
          <w:sz w:val="28"/>
          <w:szCs w:val="28"/>
        </w:rPr>
        <w:t xml:space="preserve"> прийнято </w:t>
      </w:r>
      <w:r w:rsidR="00B67A9C" w:rsidRPr="00B47B76">
        <w:rPr>
          <w:sz w:val="28"/>
          <w:szCs w:val="28"/>
        </w:rPr>
        <w:t>10</w:t>
      </w:r>
      <w:r w:rsidRPr="00B47B76">
        <w:rPr>
          <w:sz w:val="28"/>
          <w:szCs w:val="28"/>
        </w:rPr>
        <w:t xml:space="preserve"> регуляторних актів</w:t>
      </w:r>
      <w:r w:rsidRPr="00320EB3">
        <w:rPr>
          <w:sz w:val="28"/>
          <w:szCs w:val="28"/>
        </w:rPr>
        <w:t>.</w:t>
      </w:r>
    </w:p>
    <w:p w14:paraId="3F14FB00" w14:textId="77777777" w:rsidR="009A4CC7" w:rsidRPr="00320EB3" w:rsidRDefault="009A4CC7" w:rsidP="009A4CC7">
      <w:pPr>
        <w:jc w:val="both"/>
        <w:rPr>
          <w:sz w:val="28"/>
          <w:szCs w:val="28"/>
        </w:rPr>
      </w:pPr>
    </w:p>
    <w:p w14:paraId="22EDFA15" w14:textId="77777777" w:rsidR="009A4CC7" w:rsidRPr="00320EB3" w:rsidRDefault="009A4CC7" w:rsidP="009A4CC7">
      <w:pPr>
        <w:ind w:firstLine="540"/>
        <w:jc w:val="center"/>
        <w:outlineLvl w:val="0"/>
        <w:rPr>
          <w:b/>
          <w:sz w:val="28"/>
          <w:szCs w:val="28"/>
        </w:rPr>
      </w:pPr>
      <w:r w:rsidRPr="00320EB3">
        <w:rPr>
          <w:b/>
          <w:sz w:val="28"/>
          <w:szCs w:val="28"/>
        </w:rPr>
        <w:t>Здійснення аналізу регулято</w:t>
      </w:r>
      <w:r>
        <w:rPr>
          <w:b/>
          <w:sz w:val="28"/>
          <w:szCs w:val="28"/>
        </w:rPr>
        <w:t>рного впливу при підготовці проє</w:t>
      </w:r>
      <w:r w:rsidRPr="00320EB3">
        <w:rPr>
          <w:b/>
          <w:sz w:val="28"/>
          <w:szCs w:val="28"/>
        </w:rPr>
        <w:t>ктів регуляторних актів</w:t>
      </w:r>
    </w:p>
    <w:p w14:paraId="1E9FAB42" w14:textId="77777777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підготовці проє</w:t>
      </w:r>
      <w:r w:rsidRPr="00320EB3">
        <w:rPr>
          <w:sz w:val="28"/>
          <w:szCs w:val="28"/>
        </w:rPr>
        <w:t xml:space="preserve">ктів регуляторних актів, аналіз регуляторного впливу готується відповідно до статті 8 Закону та постанови Кабінету Міністрів України від 11.03.04 № 308 «Про затвердження </w:t>
      </w:r>
      <w:proofErr w:type="spellStart"/>
      <w:r w:rsidRPr="00320EB3">
        <w:rPr>
          <w:sz w:val="28"/>
          <w:szCs w:val="28"/>
        </w:rPr>
        <w:t>методик</w:t>
      </w:r>
      <w:proofErr w:type="spellEnd"/>
      <w:r w:rsidRPr="00320EB3">
        <w:rPr>
          <w:sz w:val="28"/>
          <w:szCs w:val="28"/>
        </w:rPr>
        <w:t xml:space="preserve"> аналізу впливу та відстеження результативності регуляторного акта».</w:t>
      </w:r>
    </w:p>
    <w:p w14:paraId="6E79BC38" w14:textId="77777777" w:rsidR="009A4CC7" w:rsidRPr="00320EB3" w:rsidRDefault="009A4CC7" w:rsidP="009A4CC7">
      <w:pPr>
        <w:ind w:firstLine="540"/>
        <w:jc w:val="both"/>
        <w:rPr>
          <w:sz w:val="28"/>
          <w:szCs w:val="28"/>
        </w:rPr>
      </w:pPr>
      <w:r w:rsidRPr="00320EB3">
        <w:rPr>
          <w:sz w:val="28"/>
          <w:szCs w:val="28"/>
        </w:rPr>
        <w:t>Починаючи з 16 бер</w:t>
      </w:r>
      <w:r>
        <w:rPr>
          <w:sz w:val="28"/>
          <w:szCs w:val="28"/>
        </w:rPr>
        <w:t>езня 2016 року розробниками проє</w:t>
      </w:r>
      <w:r w:rsidRPr="00320EB3">
        <w:rPr>
          <w:sz w:val="28"/>
          <w:szCs w:val="28"/>
        </w:rPr>
        <w:t>ктів регуляторних актів, аналіз регуляторного впливу готується із врахуванням змін до Методики проведення аналізу впливу регуляторного акта, які були внесені постановою Кабінету Міністрів України від 16 грудня 2015 року № 1151 «Про внесення змін до постанови Кабінету Міністрів України від 11 березня 2004 р. № 308».</w:t>
      </w:r>
    </w:p>
    <w:p w14:paraId="4F36A7DB" w14:textId="77777777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0EB3">
        <w:rPr>
          <w:sz w:val="28"/>
          <w:szCs w:val="28"/>
        </w:rPr>
        <w:t xml:space="preserve">ля покращення якості підготовки аналізу регуляторного впливу, при проведенні регуляторної процедури передбаченої Законом України «Про засади державної регуляторної політики у сфері господарської діяльності» </w:t>
      </w:r>
      <w:r>
        <w:rPr>
          <w:sz w:val="28"/>
          <w:szCs w:val="28"/>
        </w:rPr>
        <w:t>відділ економіки міської ради постійно надає</w:t>
      </w:r>
      <w:r w:rsidRPr="00320EB3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розробникам проє</w:t>
      </w:r>
      <w:r w:rsidRPr="00320EB3">
        <w:rPr>
          <w:sz w:val="28"/>
          <w:szCs w:val="28"/>
        </w:rPr>
        <w:t>ктів регуляторних актів роз’яснення щодо застосування Методики оцінки витрат та економічних в</w:t>
      </w:r>
      <w:r>
        <w:rPr>
          <w:sz w:val="28"/>
          <w:szCs w:val="28"/>
        </w:rPr>
        <w:t xml:space="preserve">игід та </w:t>
      </w:r>
      <w:r w:rsidRPr="00320EB3">
        <w:rPr>
          <w:sz w:val="28"/>
          <w:szCs w:val="28"/>
        </w:rPr>
        <w:t>М-Тесту, затвердженої постановою Кабінету Міністрів України від 16.12.2015 № 1151.</w:t>
      </w:r>
    </w:p>
    <w:p w14:paraId="7ED24B9B" w14:textId="77777777" w:rsidR="009A4CC7" w:rsidRPr="00320EB3" w:rsidRDefault="009A4CC7" w:rsidP="009A4CC7">
      <w:pPr>
        <w:ind w:firstLine="539"/>
        <w:jc w:val="both"/>
        <w:rPr>
          <w:sz w:val="28"/>
          <w:szCs w:val="28"/>
        </w:rPr>
      </w:pPr>
      <w:r w:rsidRPr="00320EB3">
        <w:rPr>
          <w:sz w:val="28"/>
          <w:szCs w:val="28"/>
        </w:rPr>
        <w:lastRenderedPageBreak/>
        <w:t>Аналіз регуляторного впливу</w:t>
      </w:r>
      <w:r>
        <w:rPr>
          <w:sz w:val="28"/>
          <w:szCs w:val="28"/>
        </w:rPr>
        <w:t xml:space="preserve"> оприлюднюється одночасно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після повідомлення</w:t>
      </w:r>
      <w:r w:rsidRPr="00320EB3">
        <w:rPr>
          <w:sz w:val="28"/>
          <w:szCs w:val="28"/>
        </w:rPr>
        <w:t xml:space="preserve"> про його оприлюднення.</w:t>
      </w:r>
    </w:p>
    <w:p w14:paraId="64AB6B59" w14:textId="77777777" w:rsidR="009A4CC7" w:rsidRPr="00320EB3" w:rsidRDefault="009A4CC7" w:rsidP="009A4CC7">
      <w:pPr>
        <w:ind w:firstLine="540"/>
        <w:jc w:val="center"/>
        <w:rPr>
          <w:b/>
          <w:sz w:val="28"/>
          <w:szCs w:val="28"/>
        </w:rPr>
      </w:pPr>
    </w:p>
    <w:p w14:paraId="1F4220DB" w14:textId="77777777" w:rsidR="009A4CC7" w:rsidRPr="00295A56" w:rsidRDefault="009A4CC7" w:rsidP="009A4CC7">
      <w:pPr>
        <w:ind w:firstLine="540"/>
        <w:jc w:val="center"/>
        <w:rPr>
          <w:b/>
          <w:sz w:val="28"/>
          <w:szCs w:val="28"/>
        </w:rPr>
      </w:pPr>
      <w:r w:rsidRPr="00320EB3">
        <w:rPr>
          <w:b/>
          <w:sz w:val="28"/>
          <w:szCs w:val="28"/>
        </w:rPr>
        <w:t>Проведення роботи з планування</w:t>
      </w:r>
      <w:r>
        <w:rPr>
          <w:b/>
          <w:sz w:val="28"/>
          <w:szCs w:val="28"/>
        </w:rPr>
        <w:t xml:space="preserve"> діяльності щодо підготовки проє</w:t>
      </w:r>
      <w:r w:rsidRPr="00320EB3">
        <w:rPr>
          <w:b/>
          <w:sz w:val="28"/>
          <w:szCs w:val="28"/>
        </w:rPr>
        <w:t xml:space="preserve">ктів регуляторних актів та внесення, у разі потреби, відповідних змін до плану </w:t>
      </w:r>
    </w:p>
    <w:p w14:paraId="46F33E23" w14:textId="77777777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проє</w:t>
      </w:r>
      <w:r w:rsidRPr="00320EB3">
        <w:rPr>
          <w:sz w:val="28"/>
          <w:szCs w:val="28"/>
        </w:rPr>
        <w:t>ктів регуляторних актів здійснюється згідно із затвердженим Пла</w:t>
      </w:r>
      <w:r>
        <w:rPr>
          <w:sz w:val="28"/>
          <w:szCs w:val="28"/>
        </w:rPr>
        <w:t>ном діяльності з підготовки проє</w:t>
      </w:r>
      <w:r w:rsidRPr="00320EB3">
        <w:rPr>
          <w:sz w:val="28"/>
          <w:szCs w:val="28"/>
        </w:rPr>
        <w:t xml:space="preserve">ктів регуляторних актів </w:t>
      </w:r>
      <w:r>
        <w:rPr>
          <w:sz w:val="28"/>
          <w:szCs w:val="28"/>
        </w:rPr>
        <w:t>на 202</w:t>
      </w:r>
      <w:r w:rsidR="00B74B28" w:rsidRPr="00940F22">
        <w:rPr>
          <w:sz w:val="28"/>
          <w:szCs w:val="28"/>
        </w:rPr>
        <w:t>1</w:t>
      </w:r>
      <w:r w:rsidRPr="00320EB3">
        <w:rPr>
          <w:sz w:val="28"/>
          <w:szCs w:val="28"/>
        </w:rPr>
        <w:t xml:space="preserve"> рік та відповідних змін до нього. </w:t>
      </w:r>
    </w:p>
    <w:p w14:paraId="7CA3909D" w14:textId="77777777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Зазначений План було сформовано на підставі </w:t>
      </w:r>
      <w:r>
        <w:rPr>
          <w:sz w:val="28"/>
          <w:szCs w:val="28"/>
        </w:rPr>
        <w:t>наданих пропозицій структурними підрозділами</w:t>
      </w:r>
      <w:r w:rsidRPr="00320EB3">
        <w:rPr>
          <w:sz w:val="28"/>
          <w:szCs w:val="28"/>
        </w:rPr>
        <w:t xml:space="preserve"> </w:t>
      </w:r>
      <w:r>
        <w:rPr>
          <w:sz w:val="28"/>
          <w:szCs w:val="28"/>
        </w:rPr>
        <w:t>Коломийської міської ради.</w:t>
      </w:r>
    </w:p>
    <w:p w14:paraId="29EFD750" w14:textId="36B1E523" w:rsidR="009A4CC7" w:rsidRPr="00320EB3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План затверджений </w:t>
      </w:r>
      <w:r>
        <w:rPr>
          <w:sz w:val="28"/>
          <w:szCs w:val="28"/>
        </w:rPr>
        <w:t xml:space="preserve">рішенням міської ради від </w:t>
      </w:r>
      <w:r w:rsidR="00DF5A4D" w:rsidRPr="00940F22">
        <w:rPr>
          <w:sz w:val="28"/>
          <w:szCs w:val="28"/>
        </w:rPr>
        <w:t>17</w:t>
      </w:r>
      <w:r>
        <w:rPr>
          <w:sz w:val="28"/>
          <w:szCs w:val="28"/>
        </w:rPr>
        <w:t>.12.20</w:t>
      </w:r>
      <w:r w:rsidR="00DF5A4D" w:rsidRPr="00940F22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</w:t>
      </w:r>
      <w:r w:rsidR="00DF5A4D" w:rsidRPr="00940F22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DF5A4D" w:rsidRPr="00940F22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DF5A4D" w:rsidRPr="00940F22">
        <w:rPr>
          <w:sz w:val="28"/>
          <w:szCs w:val="28"/>
        </w:rPr>
        <w:t>20</w:t>
      </w:r>
      <w:r>
        <w:rPr>
          <w:sz w:val="28"/>
          <w:szCs w:val="28"/>
        </w:rPr>
        <w:t xml:space="preserve">  та </w:t>
      </w:r>
      <w:r w:rsidRPr="00320EB3">
        <w:rPr>
          <w:sz w:val="28"/>
          <w:szCs w:val="28"/>
        </w:rPr>
        <w:t xml:space="preserve">в установленому порядку оприлюднений на </w:t>
      </w:r>
      <w:r>
        <w:rPr>
          <w:sz w:val="28"/>
          <w:szCs w:val="28"/>
        </w:rPr>
        <w:t xml:space="preserve">офіційному сайті міської ради </w:t>
      </w:r>
      <w:r w:rsidRPr="004D53BB">
        <w:rPr>
          <w:sz w:val="28"/>
          <w:szCs w:val="28"/>
        </w:rPr>
        <w:t>(</w:t>
      </w:r>
      <w:r w:rsidRPr="004D53BB">
        <w:rPr>
          <w:rStyle w:val="a3"/>
          <w:color w:val="auto"/>
          <w:sz w:val="28"/>
          <w:szCs w:val="28"/>
        </w:rPr>
        <w:t>https://kolrada.gov.ua</w:t>
      </w:r>
      <w:r w:rsidRPr="004D53BB">
        <w:rPr>
          <w:sz w:val="28"/>
          <w:szCs w:val="28"/>
        </w:rPr>
        <w:t xml:space="preserve">) </w:t>
      </w:r>
      <w:r w:rsidRPr="00320EB3">
        <w:rPr>
          <w:sz w:val="28"/>
          <w:szCs w:val="28"/>
        </w:rPr>
        <w:t>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D02A1D">
        <w:rPr>
          <w:sz w:val="28"/>
          <w:szCs w:val="28"/>
        </w:rPr>
        <w:t>ОТГ</w:t>
      </w:r>
      <w:r w:rsidR="0009346A">
        <w:rPr>
          <w:sz w:val="28"/>
          <w:szCs w:val="28"/>
        </w:rPr>
        <w:t>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7123F0B3" w14:textId="77777777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До вказаного Плану на підставі пропозицій структурних підрозділів міської ради було включено </w:t>
      </w:r>
      <w:r>
        <w:rPr>
          <w:rFonts w:eastAsia="Calibri"/>
          <w:sz w:val="28"/>
          <w:szCs w:val="28"/>
        </w:rPr>
        <w:t>1</w:t>
      </w:r>
      <w:r w:rsidR="0009346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проє</w:t>
      </w:r>
      <w:r w:rsidRPr="00320EB3">
        <w:rPr>
          <w:rFonts w:eastAsia="Calibri"/>
          <w:sz w:val="28"/>
          <w:szCs w:val="28"/>
        </w:rPr>
        <w:t>ктів регуляторних актів</w:t>
      </w:r>
      <w:r w:rsidRPr="00320EB3">
        <w:rPr>
          <w:sz w:val="28"/>
          <w:szCs w:val="28"/>
        </w:rPr>
        <w:t>.</w:t>
      </w:r>
    </w:p>
    <w:p w14:paraId="0AD5FEAA" w14:textId="43479B27" w:rsidR="009A4CC7" w:rsidRPr="00924BE8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20EB3">
        <w:rPr>
          <w:rFonts w:eastAsia="Calibri"/>
          <w:sz w:val="28"/>
          <w:szCs w:val="28"/>
        </w:rPr>
        <w:t xml:space="preserve">Протягом звітного періоду до Плану діяльності внесено </w:t>
      </w:r>
      <w:r w:rsidR="0009346A">
        <w:rPr>
          <w:rFonts w:eastAsia="Calibri"/>
          <w:sz w:val="28"/>
          <w:szCs w:val="28"/>
        </w:rPr>
        <w:t>6</w:t>
      </w:r>
      <w:r w:rsidRPr="00320EB3">
        <w:rPr>
          <w:rFonts w:eastAsia="Calibri"/>
          <w:sz w:val="28"/>
          <w:szCs w:val="28"/>
        </w:rPr>
        <w:t xml:space="preserve"> змін</w:t>
      </w:r>
      <w:r>
        <w:rPr>
          <w:rFonts w:eastAsia="Calibri"/>
          <w:sz w:val="28"/>
          <w:szCs w:val="28"/>
        </w:rPr>
        <w:t>, які його доповнили</w:t>
      </w:r>
      <w:r w:rsidRPr="00320E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="0009346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проє</w:t>
      </w:r>
      <w:r w:rsidRPr="00320EB3">
        <w:rPr>
          <w:rFonts w:eastAsia="Calibri"/>
          <w:sz w:val="28"/>
          <w:szCs w:val="28"/>
        </w:rPr>
        <w:t>ктами</w:t>
      </w:r>
      <w:proofErr w:type="spellEnd"/>
      <w:r w:rsidRPr="00320EB3">
        <w:rPr>
          <w:rFonts w:eastAsia="Calibri"/>
          <w:sz w:val="28"/>
          <w:szCs w:val="28"/>
        </w:rPr>
        <w:t xml:space="preserve"> регуляторних актів</w:t>
      </w:r>
      <w:r w:rsidRPr="00320EB3">
        <w:rPr>
          <w:sz w:val="28"/>
          <w:szCs w:val="28"/>
        </w:rPr>
        <w:t xml:space="preserve">, таким чином в Плані міститься </w:t>
      </w:r>
      <w:r>
        <w:rPr>
          <w:sz w:val="28"/>
          <w:szCs w:val="28"/>
        </w:rPr>
        <w:t>21 проєкт</w:t>
      </w:r>
      <w:r w:rsidRPr="00320EB3">
        <w:rPr>
          <w:sz w:val="28"/>
          <w:szCs w:val="28"/>
        </w:rPr>
        <w:t xml:space="preserve">. Всі зміни та доповнення до Плану оприлюднювались в мережі Інтернет на </w:t>
      </w:r>
      <w:r>
        <w:rPr>
          <w:sz w:val="28"/>
          <w:szCs w:val="28"/>
        </w:rPr>
        <w:t xml:space="preserve">офіційному сайті міської ради </w:t>
      </w:r>
      <w:r w:rsidRPr="004D53BB">
        <w:rPr>
          <w:sz w:val="28"/>
          <w:szCs w:val="28"/>
        </w:rPr>
        <w:t>(</w:t>
      </w:r>
      <w:r w:rsidRPr="004D53BB">
        <w:rPr>
          <w:rStyle w:val="a3"/>
          <w:color w:val="auto"/>
          <w:sz w:val="28"/>
          <w:szCs w:val="28"/>
        </w:rPr>
        <w:t>https://kolrada.gov.ua</w:t>
      </w:r>
      <w:r w:rsidRPr="004D53BB">
        <w:rPr>
          <w:sz w:val="28"/>
          <w:szCs w:val="28"/>
        </w:rPr>
        <w:t xml:space="preserve">) в </w:t>
      </w:r>
      <w:r w:rsidRPr="00320EB3">
        <w:rPr>
          <w:sz w:val="28"/>
          <w:szCs w:val="28"/>
        </w:rPr>
        <w:t>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09346A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4E976825" w14:textId="77777777" w:rsidR="009A4CC7" w:rsidRPr="00320EB3" w:rsidRDefault="009A4CC7" w:rsidP="009A4CC7">
      <w:pPr>
        <w:pStyle w:val="2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p w14:paraId="2183299C" w14:textId="77777777" w:rsidR="009A4CC7" w:rsidRPr="00EC3FDC" w:rsidRDefault="009A4CC7" w:rsidP="009A4CC7">
      <w:pPr>
        <w:ind w:firstLine="539"/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Оприлюднення проє</w:t>
      </w:r>
      <w:r w:rsidRPr="00EC3FDC">
        <w:rPr>
          <w:b/>
          <w:spacing w:val="-1"/>
          <w:sz w:val="28"/>
          <w:szCs w:val="28"/>
        </w:rPr>
        <w:t xml:space="preserve">ктів регуляторних актів </w:t>
      </w:r>
    </w:p>
    <w:p w14:paraId="3FE01B2A" w14:textId="77777777" w:rsidR="009A4CC7" w:rsidRPr="004D53BB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B5F08">
        <w:rPr>
          <w:spacing w:val="-1"/>
          <w:sz w:val="28"/>
          <w:szCs w:val="28"/>
        </w:rPr>
        <w:t>З метою недопущення прийняття економічно недоцільних, неефективних регуляторних актів та залучення с</w:t>
      </w:r>
      <w:r>
        <w:rPr>
          <w:spacing w:val="-1"/>
          <w:sz w:val="28"/>
          <w:szCs w:val="28"/>
        </w:rPr>
        <w:t>уб’єктів підприємництва всі проє</w:t>
      </w:r>
      <w:r w:rsidRPr="008B5F08">
        <w:rPr>
          <w:spacing w:val="-1"/>
          <w:sz w:val="28"/>
          <w:szCs w:val="28"/>
        </w:rPr>
        <w:t xml:space="preserve">кти регуляторних актів з аналізом регуляторного впливу та повідомленням про </w:t>
      </w:r>
      <w:r w:rsidRPr="004D53BB">
        <w:rPr>
          <w:spacing w:val="-1"/>
          <w:sz w:val="28"/>
          <w:szCs w:val="28"/>
        </w:rPr>
        <w:t xml:space="preserve">оприлюднення публікуються на </w:t>
      </w:r>
      <w:r w:rsidRPr="004D53BB">
        <w:rPr>
          <w:sz w:val="28"/>
          <w:szCs w:val="28"/>
        </w:rPr>
        <w:t>офіційному сайті міської ради (</w:t>
      </w:r>
      <w:hyperlink r:id="rId6" w:history="1">
        <w:r w:rsidRPr="004D53BB">
          <w:rPr>
            <w:rStyle w:val="a3"/>
            <w:color w:val="auto"/>
            <w:sz w:val="28"/>
            <w:szCs w:val="28"/>
          </w:rPr>
          <w:t>https://kolrada.gov.ua</w:t>
        </w:r>
      </w:hyperlink>
      <w:r w:rsidRPr="004D53BB">
        <w:rPr>
          <w:sz w:val="28"/>
          <w:szCs w:val="28"/>
        </w:rPr>
        <w:t xml:space="preserve">) </w:t>
      </w:r>
      <w:r w:rsidRPr="004D53BB">
        <w:rPr>
          <w:spacing w:val="-1"/>
          <w:sz w:val="28"/>
          <w:szCs w:val="28"/>
        </w:rPr>
        <w:t>для одержання зауважень та пропозицій відповідно до вимог чинного законодавства.</w:t>
      </w:r>
    </w:p>
    <w:p w14:paraId="137EFDC4" w14:textId="77777777" w:rsidR="009A4CC7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BB">
        <w:rPr>
          <w:spacing w:val="-1"/>
          <w:sz w:val="28"/>
          <w:szCs w:val="28"/>
        </w:rPr>
        <w:t>Протягом 202</w:t>
      </w:r>
      <w:r w:rsidR="0009346A" w:rsidRPr="004D53BB">
        <w:rPr>
          <w:spacing w:val="-1"/>
          <w:sz w:val="28"/>
          <w:szCs w:val="28"/>
        </w:rPr>
        <w:t>1</w:t>
      </w:r>
      <w:r w:rsidRPr="004D53BB">
        <w:rPr>
          <w:spacing w:val="-1"/>
          <w:sz w:val="28"/>
          <w:szCs w:val="28"/>
        </w:rPr>
        <w:t xml:space="preserve"> року на </w:t>
      </w:r>
      <w:r w:rsidRPr="004D53BB">
        <w:rPr>
          <w:sz w:val="28"/>
          <w:szCs w:val="28"/>
        </w:rPr>
        <w:t>офіційному сайті Коломийської міської ради (</w:t>
      </w:r>
      <w:hyperlink r:id="rId7" w:history="1">
        <w:r w:rsidRPr="004D53BB">
          <w:rPr>
            <w:rStyle w:val="a3"/>
            <w:color w:val="auto"/>
            <w:sz w:val="28"/>
            <w:szCs w:val="28"/>
          </w:rPr>
          <w:t>https://kolrada.gov.ua</w:t>
        </w:r>
      </w:hyperlink>
      <w:r w:rsidRPr="004D53BB">
        <w:rPr>
          <w:sz w:val="28"/>
          <w:szCs w:val="28"/>
        </w:rPr>
        <w:t xml:space="preserve">) </w:t>
      </w:r>
      <w:r w:rsidRPr="004D53BB">
        <w:rPr>
          <w:spacing w:val="-1"/>
          <w:sz w:val="28"/>
          <w:szCs w:val="28"/>
        </w:rPr>
        <w:t xml:space="preserve">в підрозділі </w:t>
      </w:r>
      <w:r>
        <w:rPr>
          <w:spacing w:val="-1"/>
          <w:sz w:val="28"/>
          <w:szCs w:val="28"/>
        </w:rPr>
        <w:t>«Оприлюднення проє</w:t>
      </w:r>
      <w:r w:rsidRPr="008B5F08">
        <w:rPr>
          <w:spacing w:val="-1"/>
          <w:sz w:val="28"/>
          <w:szCs w:val="28"/>
        </w:rPr>
        <w:t>ктів регуляторних актів» розділу «</w:t>
      </w:r>
      <w:r>
        <w:rPr>
          <w:sz w:val="28"/>
          <w:szCs w:val="28"/>
        </w:rPr>
        <w:t>Регуляторна політика</w:t>
      </w:r>
      <w:r w:rsidRPr="008B5F08">
        <w:rPr>
          <w:spacing w:val="-1"/>
          <w:sz w:val="28"/>
          <w:szCs w:val="28"/>
        </w:rPr>
        <w:t xml:space="preserve">» оприлюднено </w:t>
      </w:r>
      <w:r w:rsidR="0009346A">
        <w:rPr>
          <w:sz w:val="28"/>
          <w:szCs w:val="28"/>
          <w:lang w:eastAsia="ru-RU"/>
        </w:rPr>
        <w:t>1</w:t>
      </w:r>
      <w:r w:rsidR="00315BE3">
        <w:rPr>
          <w:sz w:val="28"/>
          <w:szCs w:val="28"/>
          <w:lang w:eastAsia="ru-RU"/>
        </w:rPr>
        <w:t>3</w:t>
      </w:r>
      <w:r w:rsidRPr="008B5F08">
        <w:rPr>
          <w:sz w:val="28"/>
          <w:szCs w:val="28"/>
          <w:lang w:eastAsia="ru-RU"/>
        </w:rPr>
        <w:t xml:space="preserve"> </w:t>
      </w:r>
      <w:r>
        <w:rPr>
          <w:spacing w:val="-1"/>
          <w:sz w:val="28"/>
          <w:szCs w:val="28"/>
        </w:rPr>
        <w:t>проєктів</w:t>
      </w:r>
      <w:r w:rsidRPr="008B5F08">
        <w:rPr>
          <w:sz w:val="28"/>
          <w:szCs w:val="28"/>
          <w:lang w:eastAsia="ru-RU"/>
        </w:rPr>
        <w:t xml:space="preserve"> регуляторних актів з відповідними повідомленнями про оприлюднення та аналізами регуляторного впливу, з яких:</w:t>
      </w:r>
    </w:p>
    <w:p w14:paraId="09DA0413" w14:textId="77777777" w:rsidR="009A4CC7" w:rsidRPr="00B47B76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47B76">
        <w:rPr>
          <w:sz w:val="28"/>
          <w:szCs w:val="28"/>
        </w:rPr>
        <w:t xml:space="preserve">- </w:t>
      </w:r>
      <w:r w:rsidR="00315BE3">
        <w:rPr>
          <w:sz w:val="28"/>
          <w:szCs w:val="28"/>
          <w:lang w:eastAsia="ru-RU"/>
        </w:rPr>
        <w:t>9</w:t>
      </w:r>
      <w:r w:rsidRPr="00B47B76">
        <w:rPr>
          <w:sz w:val="28"/>
          <w:szCs w:val="28"/>
          <w:lang w:eastAsia="ru-RU"/>
        </w:rPr>
        <w:t xml:space="preserve"> – проєктів рішень міської ради;</w:t>
      </w:r>
    </w:p>
    <w:p w14:paraId="0BDB0567" w14:textId="77777777" w:rsidR="009A4CC7" w:rsidRPr="008B5F08" w:rsidRDefault="009A4CC7" w:rsidP="009A4C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47B76">
        <w:rPr>
          <w:sz w:val="28"/>
          <w:szCs w:val="28"/>
        </w:rPr>
        <w:t xml:space="preserve">- </w:t>
      </w:r>
      <w:r w:rsidR="00315BE3">
        <w:rPr>
          <w:sz w:val="28"/>
          <w:szCs w:val="28"/>
        </w:rPr>
        <w:t>4</w:t>
      </w:r>
      <w:r w:rsidRPr="00B47B76">
        <w:rPr>
          <w:sz w:val="28"/>
          <w:szCs w:val="28"/>
          <w:lang w:eastAsia="ru-RU"/>
        </w:rPr>
        <w:t xml:space="preserve"> – проєкти рішень виконавчого комітету міської ради.</w:t>
      </w:r>
    </w:p>
    <w:p w14:paraId="6C6AF23E" w14:textId="77777777" w:rsidR="009A4CC7" w:rsidRPr="00C45912" w:rsidRDefault="009A4CC7" w:rsidP="006D4DB8">
      <w:pPr>
        <w:ind w:firstLine="540"/>
        <w:jc w:val="center"/>
        <w:outlineLvl w:val="0"/>
        <w:rPr>
          <w:b/>
          <w:spacing w:val="-1"/>
          <w:sz w:val="28"/>
          <w:szCs w:val="28"/>
        </w:rPr>
      </w:pPr>
      <w:r w:rsidRPr="008B5F08">
        <w:rPr>
          <w:b/>
          <w:spacing w:val="-1"/>
          <w:sz w:val="28"/>
          <w:szCs w:val="28"/>
        </w:rPr>
        <w:t>Опрацювання одержаних зауважень і пропозицій від фізичних та юридичних осіб, їх об’єднань</w:t>
      </w:r>
      <w:r>
        <w:rPr>
          <w:b/>
          <w:spacing w:val="-1"/>
          <w:sz w:val="28"/>
          <w:szCs w:val="28"/>
        </w:rPr>
        <w:t xml:space="preserve"> у процесі підготовки проє</w:t>
      </w:r>
      <w:r w:rsidRPr="008B5F08">
        <w:rPr>
          <w:b/>
          <w:spacing w:val="-1"/>
          <w:sz w:val="28"/>
          <w:szCs w:val="28"/>
        </w:rPr>
        <w:t xml:space="preserve">ктів регуляторних актів та виконання заходів з відстеження їх результативності </w:t>
      </w:r>
    </w:p>
    <w:p w14:paraId="5DDC2CB5" w14:textId="77777777" w:rsidR="009A4CC7" w:rsidRPr="00B2032D" w:rsidRDefault="009A4CC7" w:rsidP="009A4CC7">
      <w:pPr>
        <w:ind w:firstLine="567"/>
        <w:jc w:val="both"/>
        <w:rPr>
          <w:spacing w:val="-1"/>
          <w:sz w:val="28"/>
          <w:szCs w:val="28"/>
        </w:rPr>
      </w:pPr>
      <w:r w:rsidRPr="00B2032D">
        <w:rPr>
          <w:spacing w:val="-1"/>
          <w:sz w:val="28"/>
          <w:szCs w:val="28"/>
        </w:rPr>
        <w:t xml:space="preserve">З метою одержання зауважень і пропозицій від фізичних та юридичних осіб, їх об’єднань, розробниками регуляторних актів постійно </w:t>
      </w:r>
      <w:r w:rsidRPr="00B2032D">
        <w:rPr>
          <w:sz w:val="28"/>
          <w:szCs w:val="28"/>
        </w:rPr>
        <w:t xml:space="preserve">розміщуються на </w:t>
      </w:r>
      <w:r>
        <w:rPr>
          <w:sz w:val="28"/>
          <w:szCs w:val="28"/>
        </w:rPr>
        <w:t>офіційному сайті Коломийської міської ради</w:t>
      </w:r>
      <w:r w:rsidRPr="00B2032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проє</w:t>
      </w:r>
      <w:r w:rsidRPr="00B2032D">
        <w:rPr>
          <w:spacing w:val="-1"/>
          <w:sz w:val="28"/>
          <w:szCs w:val="28"/>
        </w:rPr>
        <w:t>кти регуляторних актів з відповідними повідомленнями про їх оприлюднення та аналізом регуляторного впливу.</w:t>
      </w:r>
    </w:p>
    <w:p w14:paraId="62AC0314" w14:textId="77777777" w:rsidR="009A4CC7" w:rsidRPr="00B2032D" w:rsidRDefault="009A4CC7" w:rsidP="009A4CC7">
      <w:pPr>
        <w:ind w:firstLine="567"/>
        <w:jc w:val="both"/>
        <w:rPr>
          <w:sz w:val="28"/>
          <w:szCs w:val="28"/>
        </w:rPr>
      </w:pPr>
      <w:r w:rsidRPr="00B2032D">
        <w:rPr>
          <w:sz w:val="28"/>
          <w:szCs w:val="28"/>
        </w:rPr>
        <w:t>Од</w:t>
      </w:r>
      <w:r>
        <w:rPr>
          <w:sz w:val="28"/>
          <w:szCs w:val="28"/>
        </w:rPr>
        <w:t>ержані під час оприлюднення проє</w:t>
      </w:r>
      <w:r w:rsidRPr="00B2032D">
        <w:rPr>
          <w:sz w:val="28"/>
          <w:szCs w:val="28"/>
        </w:rPr>
        <w:t xml:space="preserve">ктів регуляторних актів зауваження і пропозиції від фізичних та юридичних осіб, їх об’єднань ретельно вивчаються, </w:t>
      </w:r>
      <w:r w:rsidRPr="00B2032D">
        <w:rPr>
          <w:sz w:val="28"/>
          <w:szCs w:val="28"/>
        </w:rPr>
        <w:lastRenderedPageBreak/>
        <w:t>обговорюються під час наступних о</w:t>
      </w:r>
      <w:r>
        <w:rPr>
          <w:sz w:val="28"/>
          <w:szCs w:val="28"/>
        </w:rPr>
        <w:t>бговорень та включаються до проєкту</w:t>
      </w:r>
      <w:r w:rsidRPr="00B2032D">
        <w:rPr>
          <w:sz w:val="28"/>
          <w:szCs w:val="28"/>
        </w:rPr>
        <w:t xml:space="preserve"> або аргументовано відхиляються. </w:t>
      </w:r>
    </w:p>
    <w:p w14:paraId="7BFF029C" w14:textId="77777777" w:rsidR="009A4CC7" w:rsidRPr="00B2032D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Стосовно кожного проє</w:t>
      </w:r>
      <w:r w:rsidRPr="00B2032D">
        <w:rPr>
          <w:sz w:val="28"/>
          <w:szCs w:val="28"/>
        </w:rPr>
        <w:t xml:space="preserve">кту регуляторного акта здійснюється базове відстеження його результативності відповідно до вимог статті 10 Закону та постанови Кабінету Міністрів України від 11.03.04 № 308 «Про затвердження </w:t>
      </w:r>
      <w:proofErr w:type="spellStart"/>
      <w:r w:rsidRPr="00B2032D">
        <w:rPr>
          <w:sz w:val="28"/>
          <w:szCs w:val="28"/>
        </w:rPr>
        <w:t>методик</w:t>
      </w:r>
      <w:proofErr w:type="spellEnd"/>
      <w:r w:rsidRPr="00B2032D">
        <w:rPr>
          <w:sz w:val="28"/>
          <w:szCs w:val="28"/>
        </w:rPr>
        <w:t xml:space="preserve"> аналізу впливу та відстеження результативності регуляторного акта».</w:t>
      </w:r>
    </w:p>
    <w:p w14:paraId="01140D8B" w14:textId="77777777" w:rsidR="009A4CC7" w:rsidRDefault="009A4CC7" w:rsidP="009A4CC7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Таким чином, протягом 202</w:t>
      </w:r>
      <w:r w:rsidR="0009346A">
        <w:rPr>
          <w:sz w:val="28"/>
          <w:szCs w:val="28"/>
        </w:rPr>
        <w:t>1</w:t>
      </w:r>
      <w:r w:rsidRPr="00B2032D">
        <w:rPr>
          <w:sz w:val="28"/>
          <w:szCs w:val="28"/>
        </w:rPr>
        <w:t xml:space="preserve"> року на</w:t>
      </w:r>
      <w:r w:rsidRPr="008B5F0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офіційному сайті Коломийської міської ради </w:t>
      </w:r>
      <w:r w:rsidRPr="004D53BB">
        <w:rPr>
          <w:sz w:val="28"/>
          <w:szCs w:val="28"/>
        </w:rPr>
        <w:t>(</w:t>
      </w:r>
      <w:hyperlink r:id="rId8" w:history="1">
        <w:r w:rsidRPr="004D53BB">
          <w:rPr>
            <w:rStyle w:val="a3"/>
            <w:color w:val="auto"/>
            <w:sz w:val="28"/>
            <w:szCs w:val="28"/>
          </w:rPr>
          <w:t>https://kolrada.gov.ua</w:t>
        </w:r>
      </w:hyperlink>
      <w:r w:rsidRPr="004D53BB">
        <w:rPr>
          <w:sz w:val="28"/>
          <w:szCs w:val="28"/>
        </w:rPr>
        <w:t xml:space="preserve">) </w:t>
      </w:r>
      <w:r w:rsidRPr="004D53BB">
        <w:rPr>
          <w:spacing w:val="-1"/>
          <w:sz w:val="28"/>
          <w:szCs w:val="28"/>
        </w:rPr>
        <w:t xml:space="preserve">в підрозділі </w:t>
      </w:r>
      <w:r>
        <w:rPr>
          <w:spacing w:val="-1"/>
          <w:sz w:val="28"/>
          <w:szCs w:val="28"/>
        </w:rPr>
        <w:t>«</w:t>
      </w:r>
      <w:r w:rsidRPr="008F62BB">
        <w:rPr>
          <w:bCs/>
          <w:color w:val="212529"/>
          <w:sz w:val="28"/>
          <w:szCs w:val="28"/>
          <w:shd w:val="clear" w:color="auto" w:fill="FFFFFF"/>
        </w:rPr>
        <w:t>Звіти про відстеження регуляторних актів</w:t>
      </w:r>
      <w:r>
        <w:rPr>
          <w:spacing w:val="-1"/>
          <w:sz w:val="28"/>
          <w:szCs w:val="28"/>
        </w:rPr>
        <w:t>: 202</w:t>
      </w:r>
      <w:r w:rsidR="0009346A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рік</w:t>
      </w:r>
      <w:r w:rsidRPr="008B5F08">
        <w:rPr>
          <w:spacing w:val="-1"/>
          <w:sz w:val="28"/>
          <w:szCs w:val="28"/>
        </w:rPr>
        <w:t>» розділу «</w:t>
      </w:r>
      <w:r>
        <w:rPr>
          <w:sz w:val="28"/>
          <w:szCs w:val="28"/>
        </w:rPr>
        <w:t>Регуляторна політика</w:t>
      </w:r>
      <w:r w:rsidRPr="008B5F08">
        <w:rPr>
          <w:spacing w:val="-1"/>
          <w:sz w:val="28"/>
          <w:szCs w:val="28"/>
        </w:rPr>
        <w:t xml:space="preserve">» </w:t>
      </w:r>
      <w:r w:rsidRPr="00B2032D">
        <w:rPr>
          <w:spacing w:val="-1"/>
          <w:sz w:val="28"/>
          <w:szCs w:val="28"/>
        </w:rPr>
        <w:t xml:space="preserve">оприлюднено </w:t>
      </w:r>
      <w:r w:rsidR="00B47B76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звіт</w:t>
      </w:r>
      <w:r w:rsidR="00933B5A">
        <w:rPr>
          <w:spacing w:val="-1"/>
          <w:sz w:val="28"/>
          <w:szCs w:val="28"/>
        </w:rPr>
        <w:t>ів</w:t>
      </w:r>
      <w:r w:rsidRPr="00B2032D">
        <w:rPr>
          <w:spacing w:val="-1"/>
          <w:sz w:val="28"/>
          <w:szCs w:val="28"/>
        </w:rPr>
        <w:t xml:space="preserve"> про проведення базового в</w:t>
      </w:r>
      <w:r>
        <w:rPr>
          <w:spacing w:val="-1"/>
          <w:sz w:val="28"/>
          <w:szCs w:val="28"/>
        </w:rPr>
        <w:t>ідстеження результативності проє</w:t>
      </w:r>
      <w:r w:rsidRPr="00B2032D">
        <w:rPr>
          <w:spacing w:val="-1"/>
          <w:sz w:val="28"/>
          <w:szCs w:val="28"/>
        </w:rPr>
        <w:t>кту регуляторного акта.</w:t>
      </w:r>
    </w:p>
    <w:p w14:paraId="79582C23" w14:textId="77777777" w:rsidR="009A4CC7" w:rsidRPr="004D53BB" w:rsidRDefault="009A4CC7" w:rsidP="009A4CC7">
      <w:pPr>
        <w:jc w:val="center"/>
        <w:outlineLvl w:val="0"/>
        <w:rPr>
          <w:b/>
          <w:sz w:val="20"/>
          <w:szCs w:val="28"/>
        </w:rPr>
      </w:pPr>
    </w:p>
    <w:p w14:paraId="46A24615" w14:textId="77777777" w:rsidR="009A4CC7" w:rsidRPr="00FC31E7" w:rsidRDefault="009A4CC7" w:rsidP="006D4DB8">
      <w:pPr>
        <w:jc w:val="center"/>
        <w:outlineLvl w:val="0"/>
        <w:rPr>
          <w:b/>
          <w:sz w:val="28"/>
          <w:szCs w:val="28"/>
        </w:rPr>
      </w:pPr>
      <w:r w:rsidRPr="00FC31E7">
        <w:rPr>
          <w:b/>
          <w:sz w:val="28"/>
          <w:szCs w:val="28"/>
        </w:rPr>
        <w:t xml:space="preserve">Систематизація регуляторних актів </w:t>
      </w:r>
    </w:p>
    <w:p w14:paraId="5A677350" w14:textId="77777777" w:rsidR="009A4CC7" w:rsidRPr="00EB50CB" w:rsidRDefault="009A4CC7" w:rsidP="009A4CC7">
      <w:pPr>
        <w:spacing w:line="228" w:lineRule="auto"/>
        <w:ind w:firstLine="567"/>
        <w:jc w:val="both"/>
        <w:rPr>
          <w:sz w:val="28"/>
          <w:szCs w:val="28"/>
        </w:rPr>
      </w:pPr>
      <w:r w:rsidRPr="00EB50CB">
        <w:rPr>
          <w:sz w:val="28"/>
          <w:szCs w:val="28"/>
        </w:rPr>
        <w:t xml:space="preserve">З метою виконання вимог статті 5 </w:t>
      </w:r>
      <w:r w:rsidRPr="007F7710">
        <w:rPr>
          <w:sz w:val="28"/>
          <w:szCs w:val="28"/>
        </w:rPr>
        <w:t xml:space="preserve">Закону </w:t>
      </w:r>
      <w:r w:rsidRPr="007F7710">
        <w:rPr>
          <w:bCs/>
          <w:sz w:val="28"/>
          <w:szCs w:val="28"/>
        </w:rPr>
        <w:t>відділом економіки міської ради</w:t>
      </w:r>
      <w:r w:rsidRPr="007F7710">
        <w:rPr>
          <w:sz w:val="28"/>
          <w:szCs w:val="28"/>
        </w:rPr>
        <w:t xml:space="preserve"> </w:t>
      </w:r>
      <w:r w:rsidRPr="00EB50CB">
        <w:rPr>
          <w:sz w:val="28"/>
          <w:szCs w:val="28"/>
        </w:rPr>
        <w:t xml:space="preserve">сформовано </w:t>
      </w:r>
      <w:r>
        <w:rPr>
          <w:rStyle w:val="a6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Перелік </w:t>
      </w:r>
      <w:r w:rsidRPr="00057ACE">
        <w:rPr>
          <w:rStyle w:val="a6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діючих регуляторних актів </w:t>
      </w:r>
      <w:r>
        <w:rPr>
          <w:sz w:val="28"/>
          <w:szCs w:val="28"/>
        </w:rPr>
        <w:t>станом на 01.01.202</w:t>
      </w:r>
      <w:r w:rsidR="00DF1C59">
        <w:rPr>
          <w:sz w:val="28"/>
          <w:szCs w:val="28"/>
        </w:rPr>
        <w:t>1</w:t>
      </w:r>
      <w:r>
        <w:rPr>
          <w:sz w:val="28"/>
          <w:szCs w:val="28"/>
        </w:rPr>
        <w:t xml:space="preserve"> року (далі – Перелік</w:t>
      </w:r>
      <w:r w:rsidRPr="00EB50CB">
        <w:rPr>
          <w:sz w:val="28"/>
          <w:szCs w:val="28"/>
        </w:rPr>
        <w:t>).</w:t>
      </w:r>
    </w:p>
    <w:p w14:paraId="4DBF9C2D" w14:textId="77777777" w:rsidR="009A4CC7" w:rsidRPr="00F94D78" w:rsidRDefault="009A4CC7" w:rsidP="009A4CC7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Перелік</w:t>
      </w:r>
      <w:r w:rsidRPr="00EB50CB">
        <w:rPr>
          <w:sz w:val="28"/>
          <w:szCs w:val="28"/>
        </w:rPr>
        <w:t xml:space="preserve"> оприлюднений в установленому порядку </w:t>
      </w:r>
      <w:r>
        <w:rPr>
          <w:sz w:val="28"/>
          <w:szCs w:val="28"/>
        </w:rPr>
        <w:t>на</w:t>
      </w:r>
      <w:r w:rsidRPr="008B5F0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офіційному сайті Коломийської міської ради в підрозділі </w:t>
      </w:r>
      <w:r w:rsidRPr="00F94D78">
        <w:rPr>
          <w:b/>
          <w:sz w:val="28"/>
          <w:szCs w:val="28"/>
        </w:rPr>
        <w:t>«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Перелік діючих регуляторних актів в 202</w:t>
      </w:r>
      <w:r w:rsidR="00475FA9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 році» розділу «</w:t>
      </w:r>
      <w:r w:rsidR="00933B5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ОТГ/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Економіка»</w:t>
      </w:r>
      <w:r w:rsidRPr="00F94D78">
        <w:rPr>
          <w:b/>
          <w:sz w:val="28"/>
          <w:szCs w:val="28"/>
        </w:rPr>
        <w:t>.</w:t>
      </w:r>
    </w:p>
    <w:p w14:paraId="4AD75B90" w14:textId="77777777" w:rsidR="009A4CC7" w:rsidRPr="004D53BB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Окрім того, відповідно до абзацу другого частини першої статті 10-1 Закону України «Про доступ до публічної інформації» та постанови Кабінету Міністрів України від 21 жовтня 2015 року № 835 «</w:t>
      </w:r>
      <w:r w:rsidRPr="00CA4C5C">
        <w:rPr>
          <w:sz w:val="28"/>
          <w:szCs w:val="28"/>
        </w:rPr>
        <w:t>Про затвердження Положення про набори даних, які підлягають оприлюдненню у формі відкритих даних</w:t>
      </w:r>
      <w:r>
        <w:rPr>
          <w:sz w:val="28"/>
          <w:szCs w:val="28"/>
        </w:rPr>
        <w:t xml:space="preserve">» відділом, як розпорядником інформації, проведено відповідну роботу щодо підготовки та оприлюднення інформації у форматі відкритих даних на Єдиному державному веб-порталі відкритих </w:t>
      </w:r>
      <w:r w:rsidRPr="004D53BB">
        <w:rPr>
          <w:sz w:val="28"/>
          <w:szCs w:val="28"/>
        </w:rPr>
        <w:t xml:space="preserve">даних </w:t>
      </w:r>
      <w:hyperlink r:id="rId9" w:history="1">
        <w:r w:rsidRPr="004D53BB">
          <w:rPr>
            <w:rStyle w:val="a3"/>
            <w:color w:val="auto"/>
            <w:sz w:val="28"/>
            <w:szCs w:val="28"/>
          </w:rPr>
          <w:t>https://data.gov.ua/</w:t>
        </w:r>
      </w:hyperlink>
      <w:r w:rsidRPr="004D53BB">
        <w:rPr>
          <w:sz w:val="28"/>
          <w:szCs w:val="28"/>
        </w:rPr>
        <w:t>,</w:t>
      </w:r>
      <w:r w:rsidRPr="004D53BB">
        <w:t xml:space="preserve"> </w:t>
      </w:r>
      <w:r w:rsidRPr="004D53BB">
        <w:rPr>
          <w:sz w:val="28"/>
          <w:szCs w:val="28"/>
        </w:rPr>
        <w:t>а саме:</w:t>
      </w:r>
    </w:p>
    <w:p w14:paraId="42E08EC3" w14:textId="77777777" w:rsidR="009A4CC7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перелік діючих регуляторних актів у 202</w:t>
      </w:r>
      <w:r w:rsidR="00933B5A">
        <w:rPr>
          <w:sz w:val="28"/>
          <w:szCs w:val="28"/>
        </w:rPr>
        <w:t>1</w:t>
      </w:r>
      <w:r>
        <w:rPr>
          <w:sz w:val="28"/>
          <w:szCs w:val="28"/>
        </w:rPr>
        <w:t xml:space="preserve"> році (станом на 01.01.202</w:t>
      </w:r>
      <w:r w:rsidR="00DF1C59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14:paraId="3BD19473" w14:textId="77777777" w:rsidR="009A4CC7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діяльності з підготовки проєктів регуляторних актів на 202</w:t>
      </w:r>
      <w:r w:rsidR="00DF1C59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14:paraId="7238CFCC" w14:textId="77777777" w:rsidR="006D4DB8" w:rsidRPr="004D53BB" w:rsidRDefault="006D4DB8" w:rsidP="006D4DB8">
      <w:pPr>
        <w:outlineLvl w:val="0"/>
        <w:rPr>
          <w:b/>
          <w:sz w:val="20"/>
          <w:szCs w:val="28"/>
        </w:rPr>
      </w:pPr>
    </w:p>
    <w:p w14:paraId="0888C504" w14:textId="77777777" w:rsidR="009A4CC7" w:rsidRPr="004E0D1C" w:rsidRDefault="009A4CC7" w:rsidP="009A4CC7">
      <w:pPr>
        <w:jc w:val="center"/>
        <w:outlineLvl w:val="0"/>
        <w:rPr>
          <w:b/>
          <w:sz w:val="28"/>
          <w:szCs w:val="28"/>
        </w:rPr>
      </w:pPr>
      <w:r w:rsidRPr="004E0D1C">
        <w:rPr>
          <w:b/>
          <w:sz w:val="28"/>
          <w:szCs w:val="28"/>
        </w:rPr>
        <w:t>Перегляд регуляторних актів та виконання заходів з відстеження їх результативності</w:t>
      </w:r>
    </w:p>
    <w:p w14:paraId="01FAE055" w14:textId="49CAF09A" w:rsidR="0094464B" w:rsidRDefault="007B5236" w:rsidP="00A83E7A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Розпорядженням міського голови від </w:t>
      </w:r>
      <w:r w:rsidR="00187062">
        <w:rPr>
          <w:sz w:val="28"/>
          <w:szCs w:val="28"/>
        </w:rPr>
        <w:t>19.03.2021 р №104-р затверджена комісія з питань перегляду регуляторних актів в новому складі.</w:t>
      </w:r>
      <w:r w:rsidR="00F602A6">
        <w:rPr>
          <w:sz w:val="28"/>
          <w:szCs w:val="28"/>
        </w:rPr>
        <w:t xml:space="preserve"> У </w:t>
      </w:r>
      <w:proofErr w:type="spellStart"/>
      <w:r w:rsidR="00F602A6">
        <w:rPr>
          <w:sz w:val="28"/>
          <w:szCs w:val="28"/>
        </w:rPr>
        <w:t>вересні</w:t>
      </w:r>
      <w:proofErr w:type="spellEnd"/>
      <w:r w:rsidR="00F602A6">
        <w:rPr>
          <w:sz w:val="28"/>
          <w:szCs w:val="28"/>
        </w:rPr>
        <w:t xml:space="preserve"> </w:t>
      </w:r>
      <w:r w:rsidR="00940F22">
        <w:rPr>
          <w:sz w:val="28"/>
          <w:szCs w:val="28"/>
          <w:lang w:val="uk-UA"/>
        </w:rPr>
        <w:t>2021</w:t>
      </w:r>
      <w:r w:rsidR="00F602A6">
        <w:rPr>
          <w:sz w:val="28"/>
          <w:szCs w:val="28"/>
        </w:rPr>
        <w:t xml:space="preserve"> </w:t>
      </w:r>
      <w:proofErr w:type="spellStart"/>
      <w:r w:rsidR="00F602A6">
        <w:rPr>
          <w:sz w:val="28"/>
          <w:szCs w:val="28"/>
        </w:rPr>
        <w:t>року</w:t>
      </w:r>
      <w:proofErr w:type="spellEnd"/>
      <w:r w:rsidR="00F602A6">
        <w:rPr>
          <w:sz w:val="28"/>
          <w:szCs w:val="28"/>
        </w:rPr>
        <w:t xml:space="preserve"> </w:t>
      </w:r>
      <w:proofErr w:type="spellStart"/>
      <w:r w:rsidR="00F602A6">
        <w:rPr>
          <w:sz w:val="28"/>
          <w:szCs w:val="28"/>
        </w:rPr>
        <w:t>відбулися</w:t>
      </w:r>
      <w:proofErr w:type="spellEnd"/>
      <w:r w:rsidR="00F602A6">
        <w:rPr>
          <w:sz w:val="28"/>
          <w:szCs w:val="28"/>
        </w:rPr>
        <w:t xml:space="preserve"> </w:t>
      </w:r>
      <w:proofErr w:type="spellStart"/>
      <w:r w:rsidR="00F602A6">
        <w:rPr>
          <w:sz w:val="28"/>
          <w:szCs w:val="28"/>
        </w:rPr>
        <w:t>засідання</w:t>
      </w:r>
      <w:proofErr w:type="spellEnd"/>
      <w:r w:rsidR="00F602A6">
        <w:rPr>
          <w:sz w:val="28"/>
          <w:szCs w:val="28"/>
        </w:rPr>
        <w:t xml:space="preserve"> </w:t>
      </w:r>
      <w:proofErr w:type="spellStart"/>
      <w:r w:rsidR="00F602A6">
        <w:rPr>
          <w:sz w:val="28"/>
          <w:szCs w:val="28"/>
        </w:rPr>
        <w:t>даної</w:t>
      </w:r>
      <w:proofErr w:type="spellEnd"/>
      <w:r w:rsidR="00F602A6">
        <w:rPr>
          <w:sz w:val="28"/>
          <w:szCs w:val="28"/>
        </w:rPr>
        <w:t xml:space="preserve"> </w:t>
      </w:r>
      <w:proofErr w:type="spellStart"/>
      <w:r w:rsidR="00F602A6">
        <w:rPr>
          <w:sz w:val="28"/>
          <w:szCs w:val="28"/>
        </w:rPr>
        <w:t>комісії</w:t>
      </w:r>
      <w:proofErr w:type="spellEnd"/>
      <w:r w:rsidR="00F602A6">
        <w:rPr>
          <w:sz w:val="28"/>
          <w:szCs w:val="28"/>
        </w:rPr>
        <w:t xml:space="preserve"> (01.09. та 09.09.) </w:t>
      </w:r>
      <w:proofErr w:type="spellStart"/>
      <w:r w:rsidR="00724648">
        <w:rPr>
          <w:sz w:val="28"/>
          <w:szCs w:val="28"/>
        </w:rPr>
        <w:t>на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яких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було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переглянуто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чинні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регуляторні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акти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Коломийської</w:t>
      </w:r>
      <w:proofErr w:type="spellEnd"/>
      <w:r w:rsidR="00724648">
        <w:rPr>
          <w:sz w:val="28"/>
          <w:szCs w:val="28"/>
        </w:rPr>
        <w:t xml:space="preserve"> міської ради та виконавчого комітету. </w:t>
      </w:r>
      <w:proofErr w:type="spellStart"/>
      <w:r w:rsidR="00724648">
        <w:rPr>
          <w:sz w:val="28"/>
          <w:szCs w:val="28"/>
        </w:rPr>
        <w:t>На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кожний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регуляторний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акт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оформили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паспорт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оцінки</w:t>
      </w:r>
      <w:proofErr w:type="spellEnd"/>
      <w:r w:rsidR="00724648">
        <w:rPr>
          <w:sz w:val="28"/>
          <w:szCs w:val="28"/>
        </w:rPr>
        <w:t xml:space="preserve">, в </w:t>
      </w:r>
      <w:proofErr w:type="spellStart"/>
      <w:r w:rsidR="00724648">
        <w:rPr>
          <w:sz w:val="28"/>
          <w:szCs w:val="28"/>
        </w:rPr>
        <w:t>якому</w:t>
      </w:r>
      <w:proofErr w:type="spellEnd"/>
      <w:r w:rsidR="00724648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комісія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надала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рекомендації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на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основі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інформації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724648">
        <w:rPr>
          <w:sz w:val="28"/>
          <w:szCs w:val="28"/>
        </w:rPr>
        <w:t>розробник</w:t>
      </w:r>
      <w:r w:rsidR="00A83E7A">
        <w:rPr>
          <w:sz w:val="28"/>
          <w:szCs w:val="28"/>
        </w:rPr>
        <w:t>ів</w:t>
      </w:r>
      <w:proofErr w:type="spellEnd"/>
      <w:r w:rsidR="00A83E7A">
        <w:rPr>
          <w:sz w:val="28"/>
          <w:szCs w:val="28"/>
        </w:rPr>
        <w:t xml:space="preserve"> </w:t>
      </w:r>
      <w:proofErr w:type="spellStart"/>
      <w:r w:rsidR="00A83E7A">
        <w:rPr>
          <w:sz w:val="28"/>
          <w:szCs w:val="28"/>
        </w:rPr>
        <w:t>ак</w:t>
      </w:r>
      <w:r w:rsidR="009635F3">
        <w:rPr>
          <w:sz w:val="28"/>
          <w:szCs w:val="28"/>
          <w:lang w:val="uk-UA"/>
        </w:rPr>
        <w:t>тів</w:t>
      </w:r>
      <w:proofErr w:type="spellEnd"/>
      <w:r w:rsidR="00A83E7A">
        <w:rPr>
          <w:sz w:val="28"/>
          <w:szCs w:val="28"/>
        </w:rPr>
        <w:t xml:space="preserve">. </w:t>
      </w:r>
    </w:p>
    <w:p w14:paraId="107CC0FF" w14:textId="77777777" w:rsidR="00A83E7A" w:rsidRDefault="00A83E7A" w:rsidP="00A83E7A">
      <w:pPr>
        <w:pStyle w:val="Standard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Таким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чином</w:t>
      </w:r>
      <w:proofErr w:type="spellEnd"/>
      <w:r>
        <w:rPr>
          <w:sz w:val="28"/>
          <w:szCs w:val="28"/>
        </w:rPr>
        <w:t xml:space="preserve">, з 18 регуляторних актів прийнятих Коломийською міською радою </w:t>
      </w:r>
      <w:r w:rsidR="0094464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заповнених форм паспортів оцінки регуляторних актів комісія рекоменду</w:t>
      </w:r>
      <w:r w:rsidR="0094464B">
        <w:rPr>
          <w:sz w:val="28"/>
          <w:szCs w:val="28"/>
          <w:lang w:val="uk-UA"/>
        </w:rPr>
        <w:t>вала</w:t>
      </w:r>
      <w:r>
        <w:rPr>
          <w:sz w:val="28"/>
          <w:szCs w:val="28"/>
          <w:lang w:val="uk-UA"/>
        </w:rPr>
        <w:t>:</w:t>
      </w:r>
    </w:p>
    <w:p w14:paraId="1D04BF3F" w14:textId="77777777" w:rsidR="00A83E7A" w:rsidRDefault="00A83E7A" w:rsidP="00A83E7A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розробнику регуляторного акту підготувати проект рішення на втрату чинності - 3 акти;</w:t>
      </w:r>
    </w:p>
    <w:p w14:paraId="5A299EBD" w14:textId="77777777" w:rsidR="00A83E7A" w:rsidRDefault="00A83E7A" w:rsidP="00A83E7A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залишити без змін – 15 актів.</w:t>
      </w:r>
    </w:p>
    <w:p w14:paraId="09BBA41C" w14:textId="77777777" w:rsidR="0094464B" w:rsidRDefault="0094464B" w:rsidP="0094464B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10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комітетом Коломийської міської ради </w:t>
      </w:r>
      <w:r>
        <w:rPr>
          <w:sz w:val="28"/>
          <w:szCs w:val="28"/>
          <w:lang w:val="uk-UA"/>
        </w:rPr>
        <w:t>згідно заповнених форм паспортів оцінки регуляторних актів комісія рекомендувала:</w:t>
      </w:r>
    </w:p>
    <w:p w14:paraId="7E938BC7" w14:textId="77777777" w:rsidR="0094464B" w:rsidRDefault="0094464B" w:rsidP="0094464B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розробнику регуляторного акту підготувати проект рішення на втрату </w:t>
      </w:r>
      <w:r>
        <w:rPr>
          <w:sz w:val="28"/>
          <w:szCs w:val="28"/>
          <w:lang w:val="uk-UA"/>
        </w:rPr>
        <w:lastRenderedPageBreak/>
        <w:t>чинності - 1 акт;</w:t>
      </w:r>
    </w:p>
    <w:p w14:paraId="7D6647AD" w14:textId="77777777" w:rsidR="0094464B" w:rsidRDefault="0094464B" w:rsidP="0094464B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розробнику регуляторного акту внести зміни до діючого рішення - 2 акти;</w:t>
      </w:r>
    </w:p>
    <w:p w14:paraId="57D8B7C0" w14:textId="77777777" w:rsidR="0094464B" w:rsidRPr="0094464B" w:rsidRDefault="0094464B" w:rsidP="006D4DB8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залишити без змін – 7 актів.</w:t>
      </w:r>
    </w:p>
    <w:p w14:paraId="300E1CFD" w14:textId="77777777" w:rsidR="009A4CC7" w:rsidRPr="007B5236" w:rsidRDefault="006D4DB8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B5236">
        <w:rPr>
          <w:sz w:val="28"/>
          <w:szCs w:val="28"/>
        </w:rPr>
        <w:t>омісією</w:t>
      </w:r>
      <w:r w:rsidR="009A4CC7" w:rsidRPr="004E0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перегляду регуляторних актів міської ради </w:t>
      </w:r>
      <w:r w:rsidR="009A4CC7" w:rsidRPr="004E0D1C">
        <w:rPr>
          <w:sz w:val="28"/>
          <w:szCs w:val="28"/>
        </w:rPr>
        <w:t xml:space="preserve">постійно проводиться моніторинг прийнятих </w:t>
      </w:r>
      <w:r w:rsidR="009B7B7F">
        <w:rPr>
          <w:sz w:val="28"/>
          <w:szCs w:val="28"/>
        </w:rPr>
        <w:t>регуляторних</w:t>
      </w:r>
      <w:r w:rsidR="009A4CC7" w:rsidRPr="004E0D1C">
        <w:rPr>
          <w:sz w:val="28"/>
          <w:szCs w:val="28"/>
        </w:rPr>
        <w:t xml:space="preserve"> актів</w:t>
      </w:r>
      <w:r w:rsidR="009B7B7F">
        <w:rPr>
          <w:sz w:val="28"/>
          <w:szCs w:val="28"/>
        </w:rPr>
        <w:t xml:space="preserve"> щодо їх відповідності вимогам чинного законодавства</w:t>
      </w:r>
      <w:r w:rsidR="007B5236">
        <w:rPr>
          <w:sz w:val="28"/>
          <w:szCs w:val="28"/>
        </w:rPr>
        <w:t xml:space="preserve"> з урахуванням основних положень законів України від 11.09.2003 №1160 – І</w:t>
      </w:r>
      <w:r w:rsidR="007B5236">
        <w:rPr>
          <w:sz w:val="28"/>
          <w:szCs w:val="28"/>
          <w:lang w:val="en-US"/>
        </w:rPr>
        <w:t>V</w:t>
      </w:r>
      <w:r w:rsidR="007B5236" w:rsidRPr="00940F22">
        <w:rPr>
          <w:sz w:val="28"/>
          <w:szCs w:val="28"/>
        </w:rPr>
        <w:t xml:space="preserve"> </w:t>
      </w:r>
      <w:r w:rsidR="007B5236" w:rsidRPr="004E0D1C">
        <w:rPr>
          <w:sz w:val="28"/>
          <w:szCs w:val="28"/>
        </w:rPr>
        <w:t>«Про засади державної регуляторної політики у сфері господарської діяльності»</w:t>
      </w:r>
      <w:r w:rsidR="007B5236">
        <w:rPr>
          <w:sz w:val="28"/>
          <w:szCs w:val="28"/>
        </w:rPr>
        <w:t>, від 06.09.2005 №2806 - І</w:t>
      </w:r>
      <w:r w:rsidR="007B5236">
        <w:rPr>
          <w:sz w:val="28"/>
          <w:szCs w:val="28"/>
          <w:lang w:val="en-US"/>
        </w:rPr>
        <w:t>V</w:t>
      </w:r>
      <w:r w:rsidR="007B5236" w:rsidRPr="00940F22">
        <w:rPr>
          <w:sz w:val="28"/>
          <w:szCs w:val="28"/>
        </w:rPr>
        <w:t xml:space="preserve"> </w:t>
      </w:r>
      <w:r w:rsidR="007B5236" w:rsidRPr="004E0D1C">
        <w:rPr>
          <w:sz w:val="28"/>
          <w:szCs w:val="28"/>
        </w:rPr>
        <w:t>«Про</w:t>
      </w:r>
      <w:r w:rsidR="007B5236">
        <w:rPr>
          <w:sz w:val="28"/>
          <w:szCs w:val="28"/>
        </w:rPr>
        <w:t xml:space="preserve"> дозвільну систему у </w:t>
      </w:r>
      <w:r w:rsidR="007B5236" w:rsidRPr="004E0D1C">
        <w:rPr>
          <w:sz w:val="28"/>
          <w:szCs w:val="28"/>
        </w:rPr>
        <w:t>сфері господарської діяльності»</w:t>
      </w:r>
      <w:r w:rsidR="007B5236">
        <w:rPr>
          <w:sz w:val="28"/>
          <w:szCs w:val="28"/>
        </w:rPr>
        <w:t xml:space="preserve">, від 06.09.2012 №5203 – </w:t>
      </w:r>
      <w:r w:rsidR="007B5236">
        <w:rPr>
          <w:sz w:val="28"/>
          <w:szCs w:val="28"/>
          <w:lang w:val="en-US"/>
        </w:rPr>
        <w:t>V</w:t>
      </w:r>
      <w:r w:rsidR="007B5236">
        <w:rPr>
          <w:sz w:val="28"/>
          <w:szCs w:val="28"/>
        </w:rPr>
        <w:t xml:space="preserve">І «Про адміністративні послуги». </w:t>
      </w:r>
    </w:p>
    <w:p w14:paraId="287AE064" w14:textId="77777777" w:rsidR="009A4CC7" w:rsidRDefault="009A4CC7" w:rsidP="00315BE3">
      <w:pPr>
        <w:pStyle w:val="2"/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4E0D1C">
        <w:rPr>
          <w:sz w:val="28"/>
          <w:szCs w:val="28"/>
        </w:rPr>
        <w:t>Відстеження результа</w:t>
      </w:r>
      <w:r>
        <w:rPr>
          <w:sz w:val="28"/>
          <w:szCs w:val="28"/>
        </w:rPr>
        <w:t>тивності регуляторних актів здійснюється на підставі Графіка</w:t>
      </w:r>
      <w:r w:rsidRPr="004E0D1C">
        <w:rPr>
          <w:sz w:val="28"/>
          <w:szCs w:val="28"/>
        </w:rPr>
        <w:t xml:space="preserve"> </w:t>
      </w:r>
      <w:proofErr w:type="spellStart"/>
      <w:r w:rsidRPr="004E0D1C">
        <w:rPr>
          <w:sz w:val="28"/>
          <w:szCs w:val="28"/>
        </w:rPr>
        <w:t>відстежень</w:t>
      </w:r>
      <w:proofErr w:type="spellEnd"/>
      <w:r w:rsidRPr="004E0D1C">
        <w:rPr>
          <w:sz w:val="28"/>
          <w:szCs w:val="28"/>
        </w:rPr>
        <w:t xml:space="preserve"> результативності регуляторних актів</w:t>
      </w:r>
      <w:r>
        <w:rPr>
          <w:sz w:val="28"/>
          <w:szCs w:val="28"/>
        </w:rPr>
        <w:t>,</w:t>
      </w:r>
      <w:r w:rsidRPr="004E0D1C">
        <w:rPr>
          <w:sz w:val="28"/>
          <w:szCs w:val="28"/>
        </w:rPr>
        <w:t xml:space="preserve"> відповідно до статті 10 Закону</w:t>
      </w:r>
      <w:r w:rsidR="006D4DB8">
        <w:rPr>
          <w:sz w:val="28"/>
          <w:szCs w:val="28"/>
        </w:rPr>
        <w:t>.</w:t>
      </w:r>
      <w:r w:rsidR="00315BE3">
        <w:rPr>
          <w:rFonts w:eastAsia="Calibri"/>
          <w:sz w:val="28"/>
          <w:szCs w:val="28"/>
        </w:rPr>
        <w:t xml:space="preserve"> </w:t>
      </w:r>
      <w:r w:rsidRPr="004E0D1C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отягом 202</w:t>
      </w:r>
      <w:r w:rsidR="00933B5A">
        <w:rPr>
          <w:rFonts w:eastAsia="Calibri"/>
          <w:sz w:val="28"/>
          <w:szCs w:val="28"/>
        </w:rPr>
        <w:t>1</w:t>
      </w:r>
      <w:r w:rsidRPr="004E0D1C">
        <w:rPr>
          <w:rFonts w:eastAsia="Calibri"/>
          <w:sz w:val="28"/>
          <w:szCs w:val="28"/>
        </w:rPr>
        <w:t xml:space="preserve"> року на </w:t>
      </w:r>
      <w:r>
        <w:rPr>
          <w:sz w:val="28"/>
          <w:szCs w:val="28"/>
        </w:rPr>
        <w:t>офіційному сайті Коломийської міської ради</w:t>
      </w:r>
      <w:r w:rsidRPr="004E0D1C">
        <w:rPr>
          <w:rFonts w:eastAsia="Calibri"/>
          <w:sz w:val="28"/>
          <w:szCs w:val="28"/>
        </w:rPr>
        <w:t xml:space="preserve"> </w:t>
      </w:r>
      <w:r w:rsidRPr="008B5F08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підрозділі «</w:t>
      </w:r>
      <w:r w:rsidRPr="008F62BB">
        <w:rPr>
          <w:bCs/>
          <w:color w:val="212529"/>
          <w:sz w:val="28"/>
          <w:szCs w:val="28"/>
          <w:shd w:val="clear" w:color="auto" w:fill="FFFFFF"/>
        </w:rPr>
        <w:t>Звіти про відстеження регуляторних актів</w:t>
      </w:r>
      <w:r>
        <w:rPr>
          <w:spacing w:val="-1"/>
          <w:sz w:val="28"/>
          <w:szCs w:val="28"/>
        </w:rPr>
        <w:t>: 202</w:t>
      </w:r>
      <w:r w:rsidR="00933B5A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рік</w:t>
      </w:r>
      <w:r w:rsidRPr="008B5F08">
        <w:rPr>
          <w:spacing w:val="-1"/>
          <w:sz w:val="28"/>
          <w:szCs w:val="28"/>
        </w:rPr>
        <w:t>» розділу «</w:t>
      </w:r>
      <w:r>
        <w:rPr>
          <w:sz w:val="28"/>
          <w:szCs w:val="28"/>
        </w:rPr>
        <w:t>Регуляторна політика</w:t>
      </w:r>
      <w:r w:rsidRPr="008B5F08">
        <w:rPr>
          <w:spacing w:val="-1"/>
          <w:sz w:val="28"/>
          <w:szCs w:val="28"/>
        </w:rPr>
        <w:t xml:space="preserve">» </w:t>
      </w:r>
      <w:r w:rsidRPr="004E0D1C">
        <w:rPr>
          <w:rFonts w:eastAsia="Calibri"/>
          <w:sz w:val="28"/>
          <w:szCs w:val="28"/>
        </w:rPr>
        <w:t xml:space="preserve">було </w:t>
      </w:r>
      <w:r w:rsidRPr="003C6130">
        <w:rPr>
          <w:rFonts w:eastAsia="Calibri"/>
          <w:sz w:val="28"/>
          <w:szCs w:val="28"/>
        </w:rPr>
        <w:t xml:space="preserve">оприлюднено </w:t>
      </w:r>
      <w:r w:rsidR="00933B5A" w:rsidRPr="00315BE3">
        <w:rPr>
          <w:rFonts w:eastAsia="Calibri"/>
          <w:sz w:val="28"/>
          <w:szCs w:val="28"/>
        </w:rPr>
        <w:t>1</w:t>
      </w:r>
      <w:r w:rsidR="00315BE3">
        <w:rPr>
          <w:rFonts w:eastAsia="Calibri"/>
          <w:sz w:val="28"/>
          <w:szCs w:val="28"/>
        </w:rPr>
        <w:t>5</w:t>
      </w:r>
      <w:r w:rsidRPr="00315BE3">
        <w:rPr>
          <w:rFonts w:eastAsia="Calibri"/>
          <w:sz w:val="28"/>
          <w:szCs w:val="28"/>
        </w:rPr>
        <w:t xml:space="preserve"> звітів</w:t>
      </w:r>
      <w:r>
        <w:rPr>
          <w:rFonts w:eastAsia="Calibri"/>
          <w:sz w:val="28"/>
          <w:szCs w:val="28"/>
        </w:rPr>
        <w:t xml:space="preserve"> про результати відстеження</w:t>
      </w:r>
      <w:r w:rsidRPr="003C6130">
        <w:rPr>
          <w:rFonts w:eastAsia="Calibri"/>
          <w:sz w:val="28"/>
          <w:szCs w:val="28"/>
        </w:rPr>
        <w:t xml:space="preserve"> результативності регуляторних актів, а саме:</w:t>
      </w:r>
    </w:p>
    <w:p w14:paraId="0CFF24F0" w14:textId="77777777" w:rsidR="009A4CC7" w:rsidRDefault="00315BE3" w:rsidP="00315BE3">
      <w:pPr>
        <w:pStyle w:val="2"/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315BE3">
        <w:rPr>
          <w:rFonts w:eastAsia="Calibri"/>
          <w:sz w:val="28"/>
          <w:szCs w:val="28"/>
        </w:rPr>
        <w:t xml:space="preserve"> звітів про результати базового відстеження результативності</w:t>
      </w:r>
      <w:r>
        <w:rPr>
          <w:rFonts w:eastAsia="Calibri"/>
          <w:sz w:val="28"/>
          <w:szCs w:val="28"/>
        </w:rPr>
        <w:t>;</w:t>
      </w:r>
    </w:p>
    <w:p w14:paraId="3338BF0A" w14:textId="77777777" w:rsidR="00315BE3" w:rsidRDefault="00315BE3" w:rsidP="009A4CC7">
      <w:pPr>
        <w:pStyle w:val="2"/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звіт про результати повторного відстеження результативності;</w:t>
      </w:r>
    </w:p>
    <w:p w14:paraId="2305B0C9" w14:textId="77777777" w:rsidR="00315BE3" w:rsidRPr="00315BE3" w:rsidRDefault="00315BE3" w:rsidP="009A4CC7">
      <w:pPr>
        <w:pStyle w:val="2"/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315BE3">
        <w:rPr>
          <w:rFonts w:eastAsia="Calibri"/>
          <w:sz w:val="28"/>
          <w:szCs w:val="28"/>
        </w:rPr>
        <w:t>4 звіти про результати періодичного відстеження результативності</w:t>
      </w:r>
      <w:r>
        <w:rPr>
          <w:rFonts w:eastAsia="Calibri"/>
          <w:sz w:val="28"/>
          <w:szCs w:val="28"/>
        </w:rPr>
        <w:t>.</w:t>
      </w:r>
    </w:p>
    <w:p w14:paraId="2C5BD3CE" w14:textId="77777777" w:rsidR="00315BE3" w:rsidRPr="00001928" w:rsidRDefault="00315BE3" w:rsidP="00315BE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01928">
        <w:rPr>
          <w:rFonts w:cs="Times New Roman"/>
          <w:bCs/>
          <w:sz w:val="28"/>
          <w:szCs w:val="28"/>
          <w:lang w:val="uk-UA"/>
        </w:rPr>
        <w:t xml:space="preserve">1. </w:t>
      </w:r>
      <w:proofErr w:type="spellStart"/>
      <w:r w:rsidRPr="00001928">
        <w:rPr>
          <w:rFonts w:cs="Times New Roman"/>
          <w:bCs/>
          <w:sz w:val="28"/>
          <w:szCs w:val="28"/>
        </w:rPr>
        <w:t>Проведено</w:t>
      </w:r>
      <w:proofErr w:type="spellEnd"/>
      <w:r w:rsidRPr="00001928">
        <w:rPr>
          <w:rFonts w:cs="Times New Roman"/>
          <w:bCs/>
          <w:sz w:val="28"/>
          <w:szCs w:val="28"/>
        </w:rPr>
        <w:t xml:space="preserve"> </w:t>
      </w:r>
      <w:r w:rsidRPr="00E53C1F">
        <w:rPr>
          <w:rFonts w:cs="Times New Roman"/>
          <w:bCs/>
          <w:sz w:val="28"/>
          <w:szCs w:val="28"/>
          <w:lang w:val="uk-UA"/>
        </w:rPr>
        <w:t>10</w:t>
      </w:r>
      <w:r w:rsidRPr="0000192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01928">
        <w:rPr>
          <w:rFonts w:cs="Times New Roman"/>
          <w:bCs/>
          <w:sz w:val="28"/>
          <w:szCs w:val="28"/>
        </w:rPr>
        <w:t>базових</w:t>
      </w:r>
      <w:proofErr w:type="spellEnd"/>
      <w:r w:rsidRPr="00001928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01928">
        <w:rPr>
          <w:rFonts w:cs="Times New Roman"/>
          <w:bCs/>
          <w:sz w:val="28"/>
          <w:szCs w:val="28"/>
        </w:rPr>
        <w:t>відстеже</w:t>
      </w:r>
      <w:r w:rsidRPr="00001928">
        <w:rPr>
          <w:rFonts w:cs="Times New Roman"/>
          <w:bCs/>
          <w:sz w:val="28"/>
          <w:szCs w:val="28"/>
          <w:lang w:val="uk-UA"/>
        </w:rPr>
        <w:t>нь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001928">
        <w:rPr>
          <w:rFonts w:cs="Times New Roman"/>
          <w:bCs/>
          <w:sz w:val="28"/>
          <w:szCs w:val="28"/>
          <w:lang w:val="uk-UA"/>
        </w:rPr>
        <w:t>:</w:t>
      </w:r>
      <w:proofErr w:type="gramEnd"/>
    </w:p>
    <w:p w14:paraId="59D955EF" w14:textId="77777777" w:rsidR="00315BE3" w:rsidRDefault="00315BE3" w:rsidP="00315BE3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Pr="00697DFA">
        <w:rPr>
          <w:bCs/>
          <w:sz w:val="28"/>
          <w:szCs w:val="28"/>
        </w:rPr>
        <w:t>рішенн</w:t>
      </w:r>
      <w:r>
        <w:rPr>
          <w:bCs/>
          <w:sz w:val="28"/>
          <w:szCs w:val="28"/>
        </w:rPr>
        <w:t>і</w:t>
      </w:r>
      <w:r w:rsidRPr="00697DFA">
        <w:rPr>
          <w:bCs/>
          <w:sz w:val="28"/>
          <w:szCs w:val="28"/>
        </w:rPr>
        <w:t xml:space="preserve"> виконавчого комітету  Коломийської міської ради від 22.09.2020 р. №173 «</w:t>
      </w:r>
      <w:r w:rsidRPr="00697DFA">
        <w:rPr>
          <w:color w:val="000000"/>
          <w:sz w:val="28"/>
          <w:szCs w:val="28"/>
          <w:lang w:eastAsia="ru-RU"/>
        </w:rPr>
        <w:t>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об’єднаної територіальної громади</w:t>
      </w:r>
      <w:r w:rsidRPr="00697D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01C29256" w14:textId="77777777" w:rsidR="00315BE3" w:rsidRDefault="00315BE3" w:rsidP="00315BE3">
      <w:pPr>
        <w:pStyle w:val="Standard"/>
        <w:jc w:val="both"/>
        <w:rPr>
          <w:rFonts w:cs="Times New Roman"/>
          <w:sz w:val="28"/>
          <w:szCs w:val="28"/>
          <w:highlight w:val="yellow"/>
          <w:lang w:val="uk-UA"/>
        </w:rPr>
      </w:pPr>
      <w:r w:rsidRPr="00315BE3">
        <w:rPr>
          <w:bCs/>
          <w:sz w:val="28"/>
          <w:szCs w:val="28"/>
          <w:lang w:val="uk-UA" w:eastAsia="uk-UA"/>
        </w:rPr>
        <w:t>- по рішенн</w:t>
      </w:r>
      <w:r w:rsidR="000019F4">
        <w:rPr>
          <w:bCs/>
          <w:sz w:val="28"/>
          <w:szCs w:val="28"/>
          <w:lang w:val="uk-UA" w:eastAsia="uk-UA"/>
        </w:rPr>
        <w:t>і</w:t>
      </w:r>
      <w:r w:rsidRPr="003A1DF7">
        <w:rPr>
          <w:bCs/>
          <w:sz w:val="28"/>
          <w:szCs w:val="28"/>
          <w:lang w:val="uk-UA" w:eastAsia="uk-UA"/>
        </w:rPr>
        <w:t xml:space="preserve"> виконавчого комітету  Коломийської міської ради від 22.09.2020 р. №174 «</w:t>
      </w:r>
      <w:r w:rsidRPr="003A1DF7">
        <w:rPr>
          <w:sz w:val="28"/>
          <w:szCs w:val="28"/>
          <w:lang w:val="uk-UA"/>
        </w:rPr>
        <w:t>Про затвердження порядку та умов організації і проведення конкурсу з перевезення пасажирів на міських та приміських автобусних маршрутах загального користування на території Коломийської міської об</w:t>
      </w:r>
      <w:r w:rsidRPr="00940F22">
        <w:rPr>
          <w:sz w:val="28"/>
          <w:szCs w:val="28"/>
          <w:lang w:val="uk-UA"/>
        </w:rPr>
        <w:t>’</w:t>
      </w:r>
      <w:r w:rsidRPr="003A1DF7">
        <w:rPr>
          <w:sz w:val="28"/>
          <w:szCs w:val="28"/>
          <w:lang w:val="uk-UA"/>
        </w:rPr>
        <w:t>єднаної територіальної громади</w:t>
      </w:r>
      <w:r w:rsidRPr="003A1DF7">
        <w:rPr>
          <w:bCs/>
          <w:sz w:val="28"/>
          <w:szCs w:val="28"/>
          <w:lang w:val="uk-UA" w:eastAsia="uk-UA"/>
        </w:rPr>
        <w:t>»</w:t>
      </w:r>
      <w:r w:rsidRPr="00262C85">
        <w:rPr>
          <w:rFonts w:cs="Times New Roman"/>
          <w:sz w:val="28"/>
          <w:szCs w:val="28"/>
          <w:lang w:val="uk-UA"/>
        </w:rPr>
        <w:t>;</w:t>
      </w:r>
    </w:p>
    <w:p w14:paraId="20749EEC" w14:textId="77777777" w:rsidR="00315BE3" w:rsidRDefault="00315BE3" w:rsidP="00315BE3">
      <w:pPr>
        <w:pStyle w:val="Standard"/>
        <w:jc w:val="both"/>
        <w:rPr>
          <w:sz w:val="28"/>
          <w:szCs w:val="28"/>
          <w:lang w:val="uk-UA"/>
        </w:rPr>
      </w:pPr>
      <w:r w:rsidRPr="003A1DF7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 xml:space="preserve">по </w:t>
      </w:r>
      <w:r w:rsidRPr="003A1DF7">
        <w:rPr>
          <w:sz w:val="28"/>
          <w:szCs w:val="28"/>
          <w:lang w:val="uk-UA" w:eastAsia="uk-UA"/>
        </w:rPr>
        <w:t>рішенн</w:t>
      </w:r>
      <w:r w:rsidR="000019F4">
        <w:rPr>
          <w:sz w:val="28"/>
          <w:szCs w:val="28"/>
          <w:lang w:val="uk-UA" w:eastAsia="uk-UA"/>
        </w:rPr>
        <w:t>і</w:t>
      </w:r>
      <w:r w:rsidRPr="003A1DF7">
        <w:rPr>
          <w:sz w:val="28"/>
          <w:szCs w:val="28"/>
          <w:lang w:val="uk-UA" w:eastAsia="uk-UA"/>
        </w:rPr>
        <w:t xml:space="preserve"> Коломийської міської ради </w:t>
      </w:r>
      <w:r w:rsidRPr="003A1DF7">
        <w:rPr>
          <w:color w:val="000000"/>
          <w:sz w:val="28"/>
          <w:szCs w:val="28"/>
          <w:lang w:val="uk-UA" w:eastAsia="uk-UA"/>
        </w:rPr>
        <w:t>від 23.07.2020 р. №4826-65/2020-65 «</w:t>
      </w:r>
      <w:r w:rsidRPr="003A1DF7">
        <w:rPr>
          <w:bCs/>
          <w:color w:val="000000"/>
          <w:sz w:val="28"/>
          <w:szCs w:val="28"/>
          <w:lang w:val="uk-UA" w:bidi="uk-UA"/>
        </w:rPr>
        <w:t>Про Порядок надання орендарю згоди орендодавця комунального майна на здійснення невід’ємних поліпшень орендованого комунального майна»</w:t>
      </w:r>
      <w:r w:rsidRPr="003A1DF7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;</w:t>
      </w:r>
    </w:p>
    <w:p w14:paraId="3501879F" w14:textId="77777777" w:rsidR="00315BE3" w:rsidRPr="00262C85" w:rsidRDefault="00315BE3" w:rsidP="00315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6B0">
        <w:rPr>
          <w:sz w:val="28"/>
          <w:szCs w:val="28"/>
        </w:rPr>
        <w:t xml:space="preserve">по </w:t>
      </w:r>
      <w:r w:rsidRPr="00262C85">
        <w:rPr>
          <w:sz w:val="28"/>
          <w:szCs w:val="28"/>
        </w:rPr>
        <w:t>рішенн</w:t>
      </w:r>
      <w:r w:rsidR="002A36B0">
        <w:rPr>
          <w:sz w:val="28"/>
          <w:szCs w:val="28"/>
        </w:rPr>
        <w:t>і</w:t>
      </w:r>
      <w:r w:rsidRPr="00262C85">
        <w:rPr>
          <w:sz w:val="28"/>
          <w:szCs w:val="28"/>
        </w:rPr>
        <w:t xml:space="preserve"> Коломийської міської ради </w:t>
      </w:r>
      <w:r>
        <w:rPr>
          <w:sz w:val="28"/>
          <w:szCs w:val="28"/>
        </w:rPr>
        <w:t xml:space="preserve">від 22.04.2021 №579-12/2021-12 </w:t>
      </w:r>
      <w:r w:rsidRPr="00262C85">
        <w:rPr>
          <w:color w:val="000000"/>
          <w:sz w:val="28"/>
          <w:szCs w:val="28"/>
        </w:rPr>
        <w:t>«</w:t>
      </w:r>
      <w:r w:rsidRPr="00262C85">
        <w:rPr>
          <w:bCs/>
          <w:color w:val="000000"/>
          <w:sz w:val="28"/>
          <w:szCs w:val="28"/>
          <w:lang w:bidi="uk-UA"/>
        </w:rPr>
        <w:t xml:space="preserve">Про </w:t>
      </w:r>
      <w:r w:rsidRPr="00262C85">
        <w:rPr>
          <w:sz w:val="28"/>
          <w:szCs w:val="28"/>
        </w:rPr>
        <w:t>затвердження Правил приймання стічних вод до систем централізованого водовідведення міста Коломиї</w:t>
      </w:r>
      <w:r w:rsidRPr="00262C85">
        <w:rPr>
          <w:bCs/>
          <w:color w:val="000000"/>
          <w:sz w:val="28"/>
          <w:szCs w:val="28"/>
          <w:lang w:bidi="uk-UA"/>
        </w:rPr>
        <w:t>».</w:t>
      </w:r>
    </w:p>
    <w:p w14:paraId="16BCBEF9" w14:textId="77777777" w:rsidR="00315BE3" w:rsidRDefault="00315BE3" w:rsidP="00315BE3">
      <w:pPr>
        <w:pStyle w:val="Standard"/>
        <w:jc w:val="both"/>
        <w:rPr>
          <w:bCs/>
          <w:color w:val="000000"/>
          <w:sz w:val="28"/>
          <w:szCs w:val="28"/>
          <w:lang w:val="uk-UA" w:bidi="uk-UA"/>
        </w:rPr>
      </w:pPr>
      <w:r>
        <w:rPr>
          <w:szCs w:val="28"/>
          <w:lang w:val="uk-UA" w:eastAsia="uk-UA"/>
        </w:rPr>
        <w:t xml:space="preserve">- </w:t>
      </w:r>
      <w:r w:rsidRPr="00FF61A4">
        <w:rPr>
          <w:sz w:val="28"/>
          <w:szCs w:val="28"/>
          <w:lang w:val="uk-UA" w:eastAsia="uk-UA"/>
        </w:rPr>
        <w:t xml:space="preserve">рішення виконавчого комітету Коломийської міської ради </w:t>
      </w:r>
      <w:r>
        <w:rPr>
          <w:sz w:val="28"/>
          <w:szCs w:val="28"/>
          <w:lang w:val="uk-UA" w:eastAsia="uk-UA"/>
        </w:rPr>
        <w:t xml:space="preserve">від 25.05.2021 №135 </w:t>
      </w:r>
      <w:r w:rsidRPr="00FF61A4">
        <w:rPr>
          <w:color w:val="000000"/>
          <w:sz w:val="28"/>
          <w:szCs w:val="28"/>
          <w:lang w:val="uk-UA" w:eastAsia="uk-UA"/>
        </w:rPr>
        <w:t>«</w:t>
      </w:r>
      <w:r w:rsidRPr="00FF61A4">
        <w:rPr>
          <w:bCs/>
          <w:color w:val="000000"/>
          <w:sz w:val="28"/>
          <w:szCs w:val="28"/>
          <w:lang w:val="uk-UA" w:bidi="uk-UA"/>
        </w:rPr>
        <w:t xml:space="preserve">Про </w:t>
      </w:r>
      <w:r w:rsidRPr="00FF61A4">
        <w:rPr>
          <w:sz w:val="28"/>
          <w:szCs w:val="28"/>
          <w:lang w:val="uk-UA"/>
        </w:rPr>
        <w:t>затвердження норм надання послуг з вивезення побутових відходів</w:t>
      </w:r>
      <w:r w:rsidRPr="00FF61A4">
        <w:rPr>
          <w:bCs/>
          <w:color w:val="000000"/>
          <w:sz w:val="28"/>
          <w:szCs w:val="28"/>
          <w:lang w:val="uk-UA" w:bidi="uk-UA"/>
        </w:rPr>
        <w:t>»</w:t>
      </w:r>
      <w:r>
        <w:rPr>
          <w:bCs/>
          <w:color w:val="000000"/>
          <w:sz w:val="28"/>
          <w:szCs w:val="28"/>
          <w:lang w:val="uk-UA" w:bidi="uk-UA"/>
        </w:rPr>
        <w:t>;</w:t>
      </w:r>
    </w:p>
    <w:p w14:paraId="61F7129F" w14:textId="77777777" w:rsidR="00315BE3" w:rsidRDefault="00315BE3" w:rsidP="00315BE3">
      <w:pPr>
        <w:jc w:val="both"/>
        <w:rPr>
          <w:color w:val="000000"/>
          <w:sz w:val="28"/>
          <w:szCs w:val="28"/>
        </w:rPr>
      </w:pPr>
      <w:r w:rsidRPr="00255BDD">
        <w:rPr>
          <w:sz w:val="28"/>
          <w:szCs w:val="28"/>
        </w:rPr>
        <w:t xml:space="preserve">- рішення виконавчого комітету Коломийської міської ради </w:t>
      </w:r>
      <w:r w:rsidRPr="00255BDD">
        <w:rPr>
          <w:color w:val="000000"/>
          <w:sz w:val="28"/>
          <w:szCs w:val="28"/>
        </w:rPr>
        <w:t>від 17.08.2021 р. № 241 «</w:t>
      </w:r>
      <w:r w:rsidRPr="00255BDD">
        <w:rPr>
          <w:color w:val="000000"/>
          <w:sz w:val="28"/>
          <w:szCs w:val="28"/>
          <w:lang w:eastAsia="ru-RU"/>
        </w:rPr>
        <w:t>Про встановлення тарифів на ритуальні послуги</w:t>
      </w:r>
      <w:r w:rsidRPr="00255BDD">
        <w:rPr>
          <w:color w:val="000000"/>
          <w:sz w:val="28"/>
          <w:szCs w:val="28"/>
        </w:rPr>
        <w:t>»;</w:t>
      </w:r>
    </w:p>
    <w:p w14:paraId="5E92587E" w14:textId="77777777" w:rsidR="00315BE3" w:rsidRDefault="00315BE3" w:rsidP="00315B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2216">
        <w:rPr>
          <w:color w:val="000000"/>
          <w:sz w:val="28"/>
          <w:szCs w:val="28"/>
        </w:rPr>
        <w:t xml:space="preserve">рішення Коломийської міської ради </w:t>
      </w:r>
      <w:r>
        <w:rPr>
          <w:color w:val="000000"/>
          <w:sz w:val="28"/>
          <w:szCs w:val="28"/>
        </w:rPr>
        <w:t xml:space="preserve">від 30.08.2021 №1045-18/2021 </w:t>
      </w:r>
      <w:r w:rsidRPr="00C42216">
        <w:rPr>
          <w:color w:val="000000"/>
          <w:sz w:val="28"/>
          <w:szCs w:val="28"/>
        </w:rPr>
        <w:t>«Про затвердження Правил благоустрою Коломийської територіальної громади»</w:t>
      </w:r>
      <w:r>
        <w:rPr>
          <w:color w:val="000000"/>
          <w:sz w:val="28"/>
          <w:szCs w:val="28"/>
        </w:rPr>
        <w:t>;</w:t>
      </w:r>
    </w:p>
    <w:p w14:paraId="2F59C7D8" w14:textId="77777777" w:rsidR="00315BE3" w:rsidRDefault="00315BE3" w:rsidP="00315B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2216">
        <w:rPr>
          <w:color w:val="000000"/>
          <w:sz w:val="28"/>
          <w:szCs w:val="28"/>
        </w:rPr>
        <w:t xml:space="preserve">рішення Коломийської міської ради </w:t>
      </w:r>
      <w:r>
        <w:rPr>
          <w:color w:val="000000"/>
          <w:sz w:val="28"/>
          <w:szCs w:val="28"/>
        </w:rPr>
        <w:t xml:space="preserve">від 21.10.2021 №1291-21/2021 </w:t>
      </w:r>
      <w:r w:rsidRPr="00C42216">
        <w:rPr>
          <w:color w:val="000000"/>
          <w:sz w:val="28"/>
          <w:szCs w:val="28"/>
        </w:rPr>
        <w:t>«</w:t>
      </w:r>
      <w:r w:rsidRPr="00E014FF">
        <w:rPr>
          <w:color w:val="000000"/>
          <w:sz w:val="28"/>
          <w:szCs w:val="28"/>
        </w:rPr>
        <w:t>Про затвердження</w:t>
      </w:r>
      <w:r>
        <w:rPr>
          <w:color w:val="000000"/>
          <w:sz w:val="28"/>
          <w:szCs w:val="28"/>
        </w:rPr>
        <w:t xml:space="preserve"> </w:t>
      </w:r>
      <w:r w:rsidRPr="00E014FF">
        <w:rPr>
          <w:sz w:val="28"/>
          <w:szCs w:val="28"/>
        </w:rPr>
        <w:t>п</w:t>
      </w:r>
      <w:r w:rsidRPr="00E014FF">
        <w:rPr>
          <w:color w:val="000000"/>
          <w:sz w:val="28"/>
          <w:szCs w:val="28"/>
        </w:rPr>
        <w:t xml:space="preserve">оложення про тарифи на </w:t>
      </w:r>
      <w:r w:rsidRPr="00E014FF">
        <w:rPr>
          <w:sz w:val="28"/>
          <w:szCs w:val="28"/>
        </w:rPr>
        <w:t>платні</w:t>
      </w:r>
      <w:r w:rsidRPr="00E014FF">
        <w:rPr>
          <w:color w:val="000000"/>
          <w:sz w:val="28"/>
          <w:szCs w:val="28"/>
        </w:rPr>
        <w:t xml:space="preserve"> послуги в комунальних некомерційних підприємствах охорони здоров’я </w:t>
      </w:r>
      <w:r w:rsidRPr="00E014FF">
        <w:rPr>
          <w:sz w:val="28"/>
          <w:szCs w:val="28"/>
        </w:rPr>
        <w:t>Коломийської</w:t>
      </w:r>
      <w:r w:rsidRPr="00E014FF">
        <w:rPr>
          <w:color w:val="000000"/>
          <w:sz w:val="28"/>
          <w:szCs w:val="28"/>
        </w:rPr>
        <w:t xml:space="preserve"> міської ради</w:t>
      </w:r>
      <w:r w:rsidRPr="00C422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22547CCB" w14:textId="77777777" w:rsidR="00315BE3" w:rsidRPr="007E5A5B" w:rsidRDefault="00315BE3" w:rsidP="00315BE3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255BDD">
        <w:rPr>
          <w:sz w:val="28"/>
          <w:szCs w:val="28"/>
          <w:shd w:val="clear" w:color="auto" w:fill="FFFFFF"/>
        </w:rPr>
        <w:t>рішення міської ради від 24.06.2021 р. №78</w:t>
      </w:r>
      <w:r>
        <w:rPr>
          <w:sz w:val="28"/>
          <w:szCs w:val="28"/>
          <w:shd w:val="clear" w:color="auto" w:fill="FFFFFF"/>
        </w:rPr>
        <w:t>1</w:t>
      </w:r>
      <w:r w:rsidRPr="00255BDD">
        <w:rPr>
          <w:sz w:val="28"/>
          <w:szCs w:val="28"/>
          <w:shd w:val="clear" w:color="auto" w:fill="FFFFFF"/>
        </w:rPr>
        <w:t>-16/2021</w:t>
      </w:r>
      <w:r>
        <w:rPr>
          <w:sz w:val="28"/>
          <w:szCs w:val="28"/>
          <w:shd w:val="clear" w:color="auto" w:fill="FFFFFF"/>
        </w:rPr>
        <w:t xml:space="preserve"> </w:t>
      </w:r>
      <w:r w:rsidRPr="007E5A5B">
        <w:rPr>
          <w:sz w:val="28"/>
          <w:szCs w:val="28"/>
          <w:shd w:val="clear" w:color="auto" w:fill="FFFFFF"/>
        </w:rPr>
        <w:t xml:space="preserve">«Про </w:t>
      </w:r>
      <w:r w:rsidRPr="007E5A5B">
        <w:rPr>
          <w:sz w:val="28"/>
          <w:szCs w:val="28"/>
        </w:rPr>
        <w:t>встановлення місцевих податків і зборів на території Коломийської територіальної громади</w:t>
      </w:r>
      <w:r w:rsidRPr="007E5A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1E442AA0" w14:textId="77777777" w:rsidR="00315BE3" w:rsidRPr="007E5A5B" w:rsidRDefault="00315BE3" w:rsidP="00315BE3">
      <w:pPr>
        <w:jc w:val="both"/>
        <w:rPr>
          <w:sz w:val="28"/>
          <w:szCs w:val="28"/>
          <w:shd w:val="clear" w:color="auto" w:fill="FFFFFF"/>
        </w:rPr>
      </w:pPr>
      <w:r w:rsidRPr="007E5A5B">
        <w:rPr>
          <w:color w:val="000000"/>
          <w:sz w:val="28"/>
          <w:szCs w:val="28"/>
        </w:rPr>
        <w:t>-</w:t>
      </w:r>
      <w:r w:rsidRPr="007E5A5B">
        <w:rPr>
          <w:sz w:val="28"/>
          <w:szCs w:val="28"/>
          <w:shd w:val="clear" w:color="auto" w:fill="FFFFFF"/>
        </w:rPr>
        <w:t xml:space="preserve"> рішення міської ради від 24.06.2021 р. №782-16/2021</w:t>
      </w:r>
      <w:r>
        <w:rPr>
          <w:sz w:val="28"/>
          <w:szCs w:val="28"/>
          <w:shd w:val="clear" w:color="auto" w:fill="FFFFFF"/>
        </w:rPr>
        <w:t xml:space="preserve"> </w:t>
      </w:r>
      <w:r w:rsidRPr="007E5A5B">
        <w:rPr>
          <w:sz w:val="28"/>
          <w:szCs w:val="28"/>
          <w:shd w:val="clear" w:color="auto" w:fill="FFFFFF"/>
        </w:rPr>
        <w:t xml:space="preserve">«Про </w:t>
      </w:r>
      <w:r w:rsidRPr="007E5A5B">
        <w:rPr>
          <w:sz w:val="28"/>
          <w:szCs w:val="28"/>
        </w:rPr>
        <w:t>встановлення ставок та пільг зі сплати земельного податку</w:t>
      </w:r>
      <w:r w:rsidRPr="007E5A5B">
        <w:rPr>
          <w:bCs/>
          <w:sz w:val="28"/>
          <w:szCs w:val="28"/>
        </w:rPr>
        <w:t>»;</w:t>
      </w:r>
    </w:p>
    <w:p w14:paraId="3823FC6A" w14:textId="77777777" w:rsidR="00315BE3" w:rsidRPr="007E5A5B" w:rsidRDefault="00315BE3" w:rsidP="00315BE3">
      <w:pPr>
        <w:jc w:val="both"/>
        <w:rPr>
          <w:color w:val="000000"/>
          <w:sz w:val="28"/>
          <w:szCs w:val="28"/>
        </w:rPr>
      </w:pPr>
      <w:r w:rsidRPr="007E5A5B">
        <w:rPr>
          <w:sz w:val="28"/>
          <w:szCs w:val="28"/>
          <w:shd w:val="clear" w:color="auto" w:fill="FFFFFF"/>
        </w:rPr>
        <w:t>- рішення міської ради від 24.06.2021 р. №783-16/2021</w:t>
      </w:r>
      <w:r>
        <w:rPr>
          <w:sz w:val="28"/>
          <w:szCs w:val="28"/>
          <w:shd w:val="clear" w:color="auto" w:fill="FFFFFF"/>
        </w:rPr>
        <w:t xml:space="preserve"> </w:t>
      </w:r>
      <w:r w:rsidRPr="007E5A5B">
        <w:rPr>
          <w:sz w:val="28"/>
          <w:szCs w:val="28"/>
          <w:shd w:val="clear" w:color="auto" w:fill="FFFFFF"/>
        </w:rPr>
        <w:t xml:space="preserve">«Про </w:t>
      </w:r>
      <w:r w:rsidRPr="007E5A5B">
        <w:rPr>
          <w:sz w:val="28"/>
          <w:szCs w:val="28"/>
        </w:rPr>
        <w:t>встановлення ставок та пільг зі сплати податку на нерухоме майно, відмінне від земельної ділянки</w:t>
      </w:r>
      <w:r w:rsidRPr="007E5A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57974280" w14:textId="77777777" w:rsidR="00315BE3" w:rsidRDefault="00315BE3" w:rsidP="00315BE3">
      <w:pPr>
        <w:pStyle w:val="Standard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2. Проведено одне повторне відстеження результативності регуляторного акту по</w:t>
      </w:r>
    </w:p>
    <w:p w14:paraId="60DF1A17" w14:textId="77777777" w:rsidR="00315BE3" w:rsidRPr="00A40FC1" w:rsidRDefault="00315BE3" w:rsidP="00315BE3">
      <w:pPr>
        <w:pStyle w:val="Standard"/>
        <w:autoSpaceDE w:val="0"/>
        <w:spacing w:line="322" w:lineRule="atLeast"/>
        <w:ind w:left="20"/>
        <w:jc w:val="both"/>
        <w:rPr>
          <w:rFonts w:eastAsia="Times New Roman CYR" w:cs="Times New Roman"/>
          <w:bCs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bCs/>
          <w:color w:val="000000"/>
          <w:sz w:val="28"/>
          <w:szCs w:val="28"/>
          <w:lang w:val="uk-UA"/>
        </w:rPr>
        <w:t xml:space="preserve">рішенню Коломийської міської ради </w:t>
      </w:r>
      <w:r>
        <w:rPr>
          <w:color w:val="000000"/>
          <w:sz w:val="28"/>
          <w:szCs w:val="28"/>
          <w:lang w:val="uk-UA" w:eastAsia="uk-UA"/>
        </w:rPr>
        <w:t xml:space="preserve">від 23.07.2020 р. №4826-65/2020-65 </w:t>
      </w:r>
      <w:r>
        <w:rPr>
          <w:color w:val="000000"/>
          <w:szCs w:val="28"/>
          <w:lang w:val="uk-UA" w:eastAsia="uk-UA"/>
        </w:rPr>
        <w:t>«</w:t>
      </w:r>
      <w:r>
        <w:rPr>
          <w:bCs/>
          <w:color w:val="000000"/>
          <w:sz w:val="28"/>
          <w:szCs w:val="28"/>
          <w:lang w:val="uk-UA" w:bidi="uk-UA"/>
        </w:rPr>
        <w:t>Про Порядок надання орендарю згоди орендодавця комунального майна на здійснення невід’ємних поліпшень орендованого комунального майна»</w:t>
      </w:r>
      <w:r>
        <w:rPr>
          <w:rFonts w:cs="Times New Roman"/>
          <w:sz w:val="28"/>
          <w:szCs w:val="28"/>
          <w:lang w:val="uk-UA"/>
        </w:rPr>
        <w:t xml:space="preserve"> в новій редакції</w:t>
      </w:r>
      <w:r>
        <w:rPr>
          <w:rFonts w:cs="Times New Roman"/>
          <w:bCs/>
          <w:sz w:val="28"/>
          <w:szCs w:val="28"/>
          <w:lang w:val="uk-UA"/>
        </w:rPr>
        <w:t>.</w:t>
      </w:r>
    </w:p>
    <w:p w14:paraId="69F8CC47" w14:textId="77777777" w:rsidR="00315BE3" w:rsidRPr="00001928" w:rsidRDefault="00315BE3" w:rsidP="00315BE3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uk-UA"/>
        </w:rPr>
        <w:t>3</w:t>
      </w:r>
      <w:r w:rsidRPr="00001928">
        <w:rPr>
          <w:rFonts w:cs="Times New Roman"/>
          <w:bCs/>
          <w:sz w:val="28"/>
          <w:szCs w:val="28"/>
          <w:lang w:val="uk-UA"/>
        </w:rPr>
        <w:t xml:space="preserve">. Проведено </w:t>
      </w:r>
      <w:r w:rsidRPr="00001928">
        <w:rPr>
          <w:rFonts w:cs="Times New Roman"/>
          <w:bCs/>
          <w:sz w:val="28"/>
          <w:szCs w:val="28"/>
        </w:rPr>
        <w:t>п</w:t>
      </w:r>
      <w:proofErr w:type="spellStart"/>
      <w:r>
        <w:rPr>
          <w:rFonts w:cs="Times New Roman"/>
          <w:bCs/>
          <w:sz w:val="28"/>
          <w:szCs w:val="28"/>
          <w:lang w:val="uk-UA"/>
        </w:rPr>
        <w:t>еріодич</w:t>
      </w:r>
      <w:r w:rsidRPr="00001928">
        <w:rPr>
          <w:rFonts w:cs="Times New Roman"/>
          <w:bCs/>
          <w:sz w:val="28"/>
          <w:szCs w:val="28"/>
        </w:rPr>
        <w:t>ні</w:t>
      </w:r>
      <w:proofErr w:type="spellEnd"/>
      <w:r w:rsidRPr="0000192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01928">
        <w:rPr>
          <w:rFonts w:cs="Times New Roman"/>
          <w:bCs/>
          <w:sz w:val="28"/>
          <w:szCs w:val="28"/>
        </w:rPr>
        <w:t>відстеження</w:t>
      </w:r>
      <w:proofErr w:type="spellEnd"/>
      <w:r w:rsidRPr="00001928">
        <w:rPr>
          <w:rFonts w:cs="Times New Roman"/>
          <w:bCs/>
          <w:sz w:val="28"/>
          <w:szCs w:val="28"/>
          <w:lang w:val="uk-UA"/>
        </w:rPr>
        <w:t xml:space="preserve"> результативності по </w:t>
      </w:r>
      <w:r>
        <w:rPr>
          <w:rFonts w:cs="Times New Roman"/>
          <w:bCs/>
          <w:sz w:val="28"/>
          <w:szCs w:val="28"/>
          <w:lang w:val="uk-UA"/>
        </w:rPr>
        <w:t>4</w:t>
      </w:r>
      <w:r w:rsidRPr="00001928">
        <w:rPr>
          <w:rFonts w:cs="Times New Roman"/>
          <w:bCs/>
          <w:sz w:val="28"/>
          <w:szCs w:val="28"/>
          <w:lang w:val="uk-UA"/>
        </w:rPr>
        <w:t xml:space="preserve"> регуляторних актах</w:t>
      </w:r>
      <w:r w:rsidRPr="00001928">
        <w:rPr>
          <w:rFonts w:cs="Times New Roman"/>
          <w:bCs/>
          <w:sz w:val="28"/>
          <w:szCs w:val="28"/>
        </w:rPr>
        <w:t>:</w:t>
      </w:r>
    </w:p>
    <w:p w14:paraId="08C1BD87" w14:textId="77777777" w:rsidR="00315BE3" w:rsidRPr="00CD70C1" w:rsidRDefault="00315BE3" w:rsidP="00315BE3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D70C1">
        <w:rPr>
          <w:rFonts w:cs="Times New Roman"/>
          <w:sz w:val="28"/>
          <w:szCs w:val="28"/>
        </w:rPr>
        <w:t xml:space="preserve">- </w:t>
      </w:r>
      <w:r w:rsidRPr="00CD70C1">
        <w:rPr>
          <w:rFonts w:cs="Times New Roman"/>
          <w:bCs/>
          <w:sz w:val="28"/>
          <w:szCs w:val="28"/>
        </w:rPr>
        <w:t xml:space="preserve">рішення міської </w:t>
      </w:r>
      <w:proofErr w:type="spellStart"/>
      <w:r w:rsidRPr="00CD70C1">
        <w:rPr>
          <w:rFonts w:cs="Times New Roman"/>
          <w:bCs/>
          <w:sz w:val="28"/>
          <w:szCs w:val="28"/>
        </w:rPr>
        <w:t>ради</w:t>
      </w:r>
      <w:proofErr w:type="spellEnd"/>
      <w:r w:rsidRPr="00CD70C1">
        <w:rPr>
          <w:rFonts w:cs="Times New Roman"/>
          <w:bCs/>
          <w:sz w:val="28"/>
          <w:szCs w:val="28"/>
        </w:rPr>
        <w:t xml:space="preserve"> </w:t>
      </w:r>
      <w:proofErr w:type="spellStart"/>
      <w:r w:rsidRPr="00CD70C1">
        <w:rPr>
          <w:rFonts w:cs="Times New Roman"/>
          <w:bCs/>
          <w:sz w:val="28"/>
          <w:szCs w:val="28"/>
        </w:rPr>
        <w:t>від</w:t>
      </w:r>
      <w:proofErr w:type="spellEnd"/>
      <w:r w:rsidRPr="00CD70C1">
        <w:rPr>
          <w:rFonts w:cs="Times New Roman"/>
          <w:bCs/>
          <w:sz w:val="28"/>
          <w:szCs w:val="28"/>
        </w:rPr>
        <w:t xml:space="preserve"> 16.03.2017 №1333-19/2017</w:t>
      </w:r>
    </w:p>
    <w:p w14:paraId="0B908F94" w14:textId="77777777" w:rsidR="00315BE3" w:rsidRDefault="00315BE3" w:rsidP="00315BE3">
      <w:pPr>
        <w:autoSpaceDE w:val="0"/>
        <w:adjustRightInd w:val="0"/>
        <w:jc w:val="both"/>
        <w:rPr>
          <w:bCs/>
          <w:sz w:val="28"/>
          <w:szCs w:val="28"/>
        </w:rPr>
      </w:pPr>
      <w:r w:rsidRPr="00CD70C1">
        <w:rPr>
          <w:bCs/>
          <w:sz w:val="28"/>
          <w:szCs w:val="28"/>
        </w:rPr>
        <w:t>«Про затвердження Порядку розміщення тимчасових споруд під час проведення ярмарок, державних та місцевих заходів на строк проведення таких заходів у місті Коломиї»</w:t>
      </w:r>
      <w:r>
        <w:rPr>
          <w:bCs/>
          <w:sz w:val="28"/>
          <w:szCs w:val="28"/>
        </w:rPr>
        <w:t>;</w:t>
      </w:r>
    </w:p>
    <w:p w14:paraId="43E0E8B2" w14:textId="77777777" w:rsidR="00315BE3" w:rsidRPr="00940F22" w:rsidRDefault="00315BE3" w:rsidP="00315BE3">
      <w:pPr>
        <w:pStyle w:val="1"/>
        <w:shd w:val="clear" w:color="auto" w:fill="FFFFFF"/>
        <w:spacing w:before="0" w:after="0"/>
        <w:jc w:val="both"/>
        <w:rPr>
          <w:rStyle w:val="apple-converted-space"/>
          <w:bCs/>
          <w:color w:val="000000"/>
          <w:sz w:val="28"/>
          <w:szCs w:val="28"/>
          <w:lang w:val="uk-UA"/>
        </w:rPr>
      </w:pPr>
      <w:r w:rsidRPr="00697DFA">
        <w:rPr>
          <w:bCs/>
          <w:color w:val="000000"/>
          <w:sz w:val="28"/>
          <w:szCs w:val="28"/>
          <w:lang w:val="uk-UA"/>
        </w:rPr>
        <w:t xml:space="preserve">- </w:t>
      </w:r>
      <w:r w:rsidRPr="00940F22">
        <w:rPr>
          <w:bCs/>
          <w:color w:val="000000"/>
          <w:sz w:val="28"/>
          <w:szCs w:val="28"/>
          <w:lang w:val="uk-UA"/>
        </w:rPr>
        <w:t>рішення виконавчого комітету Коломийської міської ради</w:t>
      </w:r>
      <w:r w:rsidRPr="00940F22">
        <w:rPr>
          <w:rStyle w:val="apple-converted-space"/>
          <w:bCs/>
          <w:color w:val="000000"/>
          <w:sz w:val="28"/>
          <w:szCs w:val="28"/>
          <w:lang w:val="uk-UA"/>
        </w:rPr>
        <w:t xml:space="preserve"> від </w:t>
      </w:r>
      <w:r w:rsidRPr="00697DFA">
        <w:rPr>
          <w:rStyle w:val="apple-converted-space"/>
          <w:bCs/>
          <w:color w:val="000000"/>
          <w:sz w:val="28"/>
          <w:szCs w:val="28"/>
          <w:lang w:val="uk-UA"/>
        </w:rPr>
        <w:t>28.03.2017 №75</w:t>
      </w:r>
    </w:p>
    <w:p w14:paraId="264BDCE4" w14:textId="77777777" w:rsidR="00315BE3" w:rsidRPr="00697DFA" w:rsidRDefault="00315BE3" w:rsidP="00315BE3">
      <w:pPr>
        <w:autoSpaceDE w:val="0"/>
        <w:adjustRightInd w:val="0"/>
        <w:jc w:val="both"/>
        <w:rPr>
          <w:bCs/>
          <w:sz w:val="28"/>
          <w:szCs w:val="28"/>
        </w:rPr>
      </w:pPr>
      <w:r w:rsidRPr="00697DFA">
        <w:rPr>
          <w:bCs/>
          <w:color w:val="000000"/>
          <w:sz w:val="28"/>
          <w:szCs w:val="28"/>
          <w:shd w:val="clear" w:color="auto" w:fill="FFFFFF"/>
        </w:rPr>
        <w:t>«</w:t>
      </w:r>
      <w:r w:rsidRPr="00697DFA">
        <w:rPr>
          <w:bCs/>
          <w:color w:val="000000"/>
          <w:sz w:val="28"/>
          <w:szCs w:val="28"/>
        </w:rPr>
        <w:t>Про встановлення тарифів на послуги з користування майданчиками для платного паркування в м. Коломия</w:t>
      </w:r>
      <w:r w:rsidRPr="00697DFA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4765E3B4" w14:textId="77777777" w:rsidR="00315BE3" w:rsidRPr="00697DFA" w:rsidRDefault="00315BE3" w:rsidP="00315BE3">
      <w:pPr>
        <w:pStyle w:val="TableContents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697DFA">
        <w:rPr>
          <w:bCs/>
          <w:sz w:val="28"/>
          <w:szCs w:val="28"/>
        </w:rPr>
        <w:t xml:space="preserve">рішення </w:t>
      </w:r>
      <w:r w:rsidRPr="00697DFA">
        <w:rPr>
          <w:bCs/>
          <w:sz w:val="28"/>
          <w:szCs w:val="28"/>
          <w:lang w:val="uk-UA"/>
        </w:rPr>
        <w:t>міської ради</w:t>
      </w:r>
      <w:r w:rsidRPr="00697DFA">
        <w:rPr>
          <w:bCs/>
          <w:sz w:val="28"/>
          <w:szCs w:val="28"/>
        </w:rPr>
        <w:t xml:space="preserve"> </w:t>
      </w:r>
      <w:proofErr w:type="spellStart"/>
      <w:r w:rsidRPr="00697DFA">
        <w:rPr>
          <w:bCs/>
          <w:sz w:val="28"/>
          <w:szCs w:val="28"/>
        </w:rPr>
        <w:t>від</w:t>
      </w:r>
      <w:proofErr w:type="spellEnd"/>
      <w:r w:rsidRPr="00697DFA">
        <w:rPr>
          <w:bCs/>
          <w:sz w:val="28"/>
          <w:szCs w:val="28"/>
        </w:rPr>
        <w:t xml:space="preserve"> </w:t>
      </w:r>
      <w:r w:rsidRPr="00697DFA">
        <w:rPr>
          <w:sz w:val="28"/>
          <w:szCs w:val="28"/>
          <w:lang w:val="uk-UA"/>
        </w:rPr>
        <w:t>25.05.2017 №1525-21/2017</w:t>
      </w:r>
    </w:p>
    <w:p w14:paraId="2ADD582B" w14:textId="77777777" w:rsidR="00315BE3" w:rsidRPr="00697DFA" w:rsidRDefault="00315BE3" w:rsidP="00315BE3">
      <w:pPr>
        <w:pStyle w:val="TableContents"/>
        <w:jc w:val="both"/>
        <w:rPr>
          <w:lang w:val="uk-UA"/>
        </w:rPr>
      </w:pPr>
      <w:r w:rsidRPr="00697DFA">
        <w:rPr>
          <w:sz w:val="28"/>
          <w:szCs w:val="28"/>
          <w:lang w:val="uk-UA"/>
        </w:rPr>
        <w:t>«Про затвердження Положення про проведення конкурсів на укладення договорів оренди комунального майна територіальної громади міста Коломиї» у новій редакції</w:t>
      </w:r>
      <w:r>
        <w:rPr>
          <w:sz w:val="28"/>
          <w:szCs w:val="28"/>
          <w:lang w:val="uk-UA"/>
        </w:rPr>
        <w:t>;</w:t>
      </w:r>
    </w:p>
    <w:p w14:paraId="088C330E" w14:textId="77777777" w:rsidR="00315BE3" w:rsidRPr="00697DFA" w:rsidRDefault="00315BE3" w:rsidP="00315BE3">
      <w:pPr>
        <w:pStyle w:val="TableContents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697DFA">
        <w:rPr>
          <w:bCs/>
          <w:sz w:val="28"/>
          <w:szCs w:val="28"/>
        </w:rPr>
        <w:t xml:space="preserve">рішення </w:t>
      </w:r>
      <w:proofErr w:type="spellStart"/>
      <w:r w:rsidRPr="00697DFA">
        <w:rPr>
          <w:bCs/>
          <w:sz w:val="28"/>
          <w:szCs w:val="28"/>
        </w:rPr>
        <w:t>виконавчого</w:t>
      </w:r>
      <w:proofErr w:type="spellEnd"/>
      <w:r w:rsidRPr="00697DFA">
        <w:rPr>
          <w:bCs/>
          <w:sz w:val="28"/>
          <w:szCs w:val="28"/>
        </w:rPr>
        <w:t xml:space="preserve"> </w:t>
      </w:r>
      <w:proofErr w:type="spellStart"/>
      <w:r w:rsidRPr="00697DFA">
        <w:rPr>
          <w:bCs/>
          <w:sz w:val="28"/>
          <w:szCs w:val="28"/>
        </w:rPr>
        <w:t>комітету</w:t>
      </w:r>
      <w:proofErr w:type="spellEnd"/>
      <w:r w:rsidRPr="00697DFA">
        <w:rPr>
          <w:bCs/>
          <w:sz w:val="28"/>
          <w:szCs w:val="28"/>
        </w:rPr>
        <w:t xml:space="preserve"> </w:t>
      </w:r>
      <w:r w:rsidRPr="00697DFA">
        <w:rPr>
          <w:bCs/>
          <w:sz w:val="28"/>
          <w:szCs w:val="28"/>
          <w:lang w:val="uk-UA"/>
        </w:rPr>
        <w:t xml:space="preserve">Коломийської міської ради </w:t>
      </w:r>
      <w:proofErr w:type="spellStart"/>
      <w:r w:rsidRPr="00697DFA">
        <w:rPr>
          <w:bCs/>
          <w:sz w:val="28"/>
          <w:szCs w:val="28"/>
        </w:rPr>
        <w:t>від</w:t>
      </w:r>
      <w:proofErr w:type="spellEnd"/>
      <w:r w:rsidRPr="00697DFA">
        <w:rPr>
          <w:bCs/>
          <w:sz w:val="28"/>
          <w:szCs w:val="28"/>
        </w:rPr>
        <w:t xml:space="preserve"> 25.07.2017 №162</w:t>
      </w:r>
    </w:p>
    <w:p w14:paraId="058F53DE" w14:textId="77777777" w:rsidR="00315BE3" w:rsidRPr="00697DFA" w:rsidRDefault="00315BE3" w:rsidP="00315BE3">
      <w:pPr>
        <w:pStyle w:val="TableContents"/>
        <w:jc w:val="both"/>
        <w:rPr>
          <w:bCs/>
          <w:sz w:val="28"/>
          <w:szCs w:val="28"/>
          <w:lang w:val="uk-UA"/>
        </w:rPr>
      </w:pPr>
      <w:r w:rsidRPr="00697DFA">
        <w:rPr>
          <w:bCs/>
          <w:sz w:val="28"/>
          <w:szCs w:val="28"/>
          <w:lang w:val="uk-UA"/>
        </w:rPr>
        <w:t>«</w:t>
      </w:r>
      <w:proofErr w:type="spellStart"/>
      <w:r w:rsidRPr="00697DFA">
        <w:rPr>
          <w:bCs/>
          <w:sz w:val="28"/>
          <w:szCs w:val="28"/>
        </w:rPr>
        <w:t>Про</w:t>
      </w:r>
      <w:proofErr w:type="spellEnd"/>
      <w:r w:rsidRPr="00697DFA">
        <w:rPr>
          <w:bCs/>
          <w:sz w:val="28"/>
          <w:szCs w:val="28"/>
        </w:rPr>
        <w:t xml:space="preserve"> </w:t>
      </w:r>
      <w:proofErr w:type="spellStart"/>
      <w:r w:rsidRPr="00697DFA">
        <w:rPr>
          <w:bCs/>
          <w:sz w:val="28"/>
          <w:szCs w:val="28"/>
        </w:rPr>
        <w:t>встановлення</w:t>
      </w:r>
      <w:proofErr w:type="spellEnd"/>
      <w:r w:rsidRPr="00697DFA">
        <w:rPr>
          <w:bCs/>
          <w:sz w:val="28"/>
          <w:szCs w:val="28"/>
        </w:rPr>
        <w:t xml:space="preserve"> </w:t>
      </w:r>
      <w:proofErr w:type="spellStart"/>
      <w:r w:rsidRPr="00697DFA">
        <w:rPr>
          <w:bCs/>
          <w:sz w:val="28"/>
          <w:szCs w:val="28"/>
        </w:rPr>
        <w:t>тарифів</w:t>
      </w:r>
      <w:proofErr w:type="spellEnd"/>
      <w:r w:rsidRPr="00697DFA">
        <w:rPr>
          <w:bCs/>
          <w:sz w:val="28"/>
          <w:szCs w:val="28"/>
        </w:rPr>
        <w:t xml:space="preserve"> </w:t>
      </w:r>
      <w:proofErr w:type="spellStart"/>
      <w:r w:rsidRPr="00697DFA">
        <w:rPr>
          <w:bCs/>
          <w:sz w:val="28"/>
          <w:szCs w:val="28"/>
        </w:rPr>
        <w:t>на</w:t>
      </w:r>
      <w:proofErr w:type="spellEnd"/>
      <w:r w:rsidRPr="00697DFA">
        <w:rPr>
          <w:bCs/>
          <w:sz w:val="28"/>
          <w:szCs w:val="28"/>
        </w:rPr>
        <w:t xml:space="preserve"> </w:t>
      </w:r>
      <w:r w:rsidRPr="00697DFA">
        <w:rPr>
          <w:bCs/>
          <w:sz w:val="28"/>
          <w:szCs w:val="28"/>
          <w:lang w:val="uk-UA"/>
        </w:rPr>
        <w:t>ритуальні послуги»</w:t>
      </w:r>
      <w:r>
        <w:rPr>
          <w:bCs/>
          <w:sz w:val="28"/>
          <w:szCs w:val="28"/>
          <w:lang w:val="uk-UA"/>
        </w:rPr>
        <w:t>.</w:t>
      </w:r>
    </w:p>
    <w:p w14:paraId="66910C77" w14:textId="77777777" w:rsidR="009A4CC7" w:rsidRPr="0048668F" w:rsidRDefault="009A4CC7" w:rsidP="009A4CC7">
      <w:pPr>
        <w:rPr>
          <w:b/>
          <w:sz w:val="28"/>
          <w:szCs w:val="28"/>
        </w:rPr>
      </w:pPr>
    </w:p>
    <w:p w14:paraId="6598207F" w14:textId="77777777" w:rsidR="009A4CC7" w:rsidRPr="00C00F4C" w:rsidRDefault="009A4CC7" w:rsidP="009A4CC7">
      <w:pPr>
        <w:ind w:firstLine="539"/>
        <w:jc w:val="center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14:paraId="18239E3A" w14:textId="77777777" w:rsidR="009A4CC7" w:rsidRPr="00D42AEE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Коломийською міською радою</w:t>
      </w:r>
      <w:r w:rsidRPr="0048668F">
        <w:rPr>
          <w:sz w:val="28"/>
          <w:szCs w:val="28"/>
        </w:rPr>
        <w:t xml:space="preserve"> щорічно проводяться заходи щодо оприлюднення інформації про здійснення дер</w:t>
      </w:r>
      <w:r>
        <w:rPr>
          <w:sz w:val="28"/>
          <w:szCs w:val="28"/>
        </w:rPr>
        <w:t>жавної регуляторної діяльності</w:t>
      </w:r>
      <w:r w:rsidRPr="0048668F">
        <w:rPr>
          <w:sz w:val="28"/>
          <w:szCs w:val="28"/>
        </w:rPr>
        <w:t xml:space="preserve">. Інформація щороку оприлюднюється на </w:t>
      </w:r>
      <w:r>
        <w:rPr>
          <w:sz w:val="28"/>
          <w:szCs w:val="28"/>
        </w:rPr>
        <w:t xml:space="preserve">офіційному сайті міської ради </w:t>
      </w:r>
      <w:r w:rsidRPr="00D42AEE">
        <w:rPr>
          <w:sz w:val="28"/>
          <w:szCs w:val="28"/>
        </w:rPr>
        <w:t>(</w:t>
      </w:r>
      <w:hyperlink r:id="rId10" w:history="1">
        <w:r w:rsidRPr="00D42AEE">
          <w:rPr>
            <w:rStyle w:val="a3"/>
            <w:color w:val="auto"/>
            <w:sz w:val="28"/>
            <w:szCs w:val="28"/>
          </w:rPr>
          <w:t>https://kolrada.gov.ua</w:t>
        </w:r>
      </w:hyperlink>
      <w:r w:rsidRPr="00D42AEE">
        <w:rPr>
          <w:sz w:val="28"/>
          <w:szCs w:val="28"/>
        </w:rPr>
        <w:t>) в підрозділі «Регуляторна політика» розділу «</w:t>
      </w:r>
      <w:r w:rsidR="00527ED1" w:rsidRPr="00D42AEE">
        <w:rPr>
          <w:sz w:val="28"/>
          <w:szCs w:val="28"/>
        </w:rPr>
        <w:t>ОТГ/</w:t>
      </w:r>
      <w:r w:rsidRPr="00D42AEE">
        <w:rPr>
          <w:sz w:val="28"/>
          <w:szCs w:val="28"/>
        </w:rPr>
        <w:t xml:space="preserve">Економіка» та на Єдиному державному веб-порталі відкритих даних -  </w:t>
      </w:r>
      <w:hyperlink r:id="rId11" w:history="1">
        <w:r w:rsidRPr="00D42AEE">
          <w:rPr>
            <w:rStyle w:val="a3"/>
            <w:color w:val="auto"/>
            <w:sz w:val="28"/>
            <w:szCs w:val="28"/>
          </w:rPr>
          <w:t>https://data.gov.ua/</w:t>
        </w:r>
      </w:hyperlink>
      <w:r w:rsidRPr="00D42AEE">
        <w:rPr>
          <w:sz w:val="28"/>
          <w:szCs w:val="28"/>
        </w:rPr>
        <w:t>.</w:t>
      </w:r>
    </w:p>
    <w:p w14:paraId="2979D4BD" w14:textId="77777777" w:rsidR="009A4CC7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42AEE">
        <w:rPr>
          <w:sz w:val="28"/>
          <w:szCs w:val="28"/>
        </w:rPr>
        <w:t>Окрім того, відділом економіки м</w:t>
      </w:r>
      <w:bookmarkStart w:id="0" w:name="_GoBack"/>
      <w:bookmarkEnd w:id="0"/>
      <w:r w:rsidRPr="00D42AEE">
        <w:rPr>
          <w:sz w:val="28"/>
          <w:szCs w:val="28"/>
        </w:rPr>
        <w:t xml:space="preserve">іської ради було забезпечено підготовку звіту Коломийського міського голови про </w:t>
      </w:r>
      <w:r w:rsidRPr="00D42AEE">
        <w:rPr>
          <w:bCs/>
          <w:sz w:val="28"/>
          <w:szCs w:val="28"/>
        </w:rPr>
        <w:t>здійснення заходів, спрямованих на забезпечення реалізації Закону у 202</w:t>
      </w:r>
      <w:r w:rsidR="00527ED1" w:rsidRPr="00D42AEE">
        <w:rPr>
          <w:bCs/>
          <w:sz w:val="28"/>
          <w:szCs w:val="28"/>
        </w:rPr>
        <w:t>1</w:t>
      </w:r>
      <w:r w:rsidRPr="00D42AEE">
        <w:rPr>
          <w:bCs/>
          <w:sz w:val="28"/>
          <w:szCs w:val="28"/>
        </w:rPr>
        <w:t xml:space="preserve"> році, який оприлюднений на офіційному сайті міської ради </w:t>
      </w:r>
      <w:r w:rsidRPr="00D42AEE">
        <w:rPr>
          <w:sz w:val="28"/>
          <w:szCs w:val="28"/>
        </w:rPr>
        <w:t>(</w:t>
      </w:r>
      <w:hyperlink r:id="rId12" w:history="1">
        <w:r w:rsidRPr="00D42AEE">
          <w:rPr>
            <w:rStyle w:val="a3"/>
            <w:color w:val="auto"/>
            <w:sz w:val="28"/>
            <w:szCs w:val="28"/>
          </w:rPr>
          <w:t>https://kolrada.gov.ua</w:t>
        </w:r>
      </w:hyperlink>
      <w:r w:rsidRPr="00D42AEE">
        <w:rPr>
          <w:sz w:val="28"/>
          <w:szCs w:val="28"/>
        </w:rPr>
        <w:t xml:space="preserve">) </w:t>
      </w:r>
      <w:r w:rsidRPr="00320EB3">
        <w:rPr>
          <w:sz w:val="28"/>
          <w:szCs w:val="28"/>
        </w:rPr>
        <w:t>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527ED1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41E31CF1" w14:textId="77777777" w:rsidR="006D4DB8" w:rsidRPr="009D4C81" w:rsidRDefault="006D4DB8" w:rsidP="006D4DB8">
      <w:pPr>
        <w:tabs>
          <w:tab w:val="left" w:pos="993"/>
        </w:tabs>
        <w:jc w:val="both"/>
        <w:rPr>
          <w:sz w:val="28"/>
          <w:szCs w:val="28"/>
        </w:rPr>
      </w:pPr>
    </w:p>
    <w:p w14:paraId="40DA31ED" w14:textId="77777777" w:rsidR="006D4DB8" w:rsidRPr="0048668F" w:rsidRDefault="009A4CC7" w:rsidP="006D4DB8">
      <w:pPr>
        <w:ind w:firstLine="539"/>
        <w:jc w:val="center"/>
        <w:outlineLvl w:val="0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Висновки</w:t>
      </w:r>
    </w:p>
    <w:p w14:paraId="0DBA2BEA" w14:textId="77777777" w:rsidR="009A4CC7" w:rsidRPr="0048668F" w:rsidRDefault="009A4CC7" w:rsidP="009A4CC7">
      <w:pPr>
        <w:ind w:firstLine="539"/>
        <w:jc w:val="both"/>
        <w:rPr>
          <w:sz w:val="28"/>
          <w:szCs w:val="28"/>
        </w:rPr>
      </w:pPr>
      <w:r w:rsidRPr="0048668F">
        <w:rPr>
          <w:sz w:val="28"/>
          <w:szCs w:val="28"/>
        </w:rPr>
        <w:t xml:space="preserve">Узагальнення діяльності по реалізації державної регуляторної політики, дозволило дійти висновків, що практичними наслідками роботи розробників регуляторних актів із забезпечення виконання Закону України «Про засади державної регуляторної політики у сфері господарської діяльності» </w:t>
      </w:r>
      <w:r>
        <w:rPr>
          <w:sz w:val="28"/>
          <w:szCs w:val="28"/>
        </w:rPr>
        <w:t>у 202</w:t>
      </w:r>
      <w:r w:rsidR="00527ED1">
        <w:rPr>
          <w:sz w:val="28"/>
          <w:szCs w:val="28"/>
        </w:rPr>
        <w:t>1</w:t>
      </w:r>
      <w:r>
        <w:rPr>
          <w:sz w:val="28"/>
          <w:szCs w:val="28"/>
        </w:rPr>
        <w:t xml:space="preserve"> році є те, що проє</w:t>
      </w:r>
      <w:r w:rsidRPr="0048668F">
        <w:rPr>
          <w:sz w:val="28"/>
          <w:szCs w:val="28"/>
        </w:rPr>
        <w:t>кти регуляторних актів проходять процедуру, визначену Законом із дотриманням єдиного підходу до підготовки проект</w:t>
      </w:r>
      <w:r>
        <w:rPr>
          <w:sz w:val="28"/>
          <w:szCs w:val="28"/>
        </w:rPr>
        <w:t xml:space="preserve">ів регуляторних актів у </w:t>
      </w:r>
      <w:r w:rsidR="00527ED1">
        <w:rPr>
          <w:sz w:val="28"/>
          <w:szCs w:val="28"/>
        </w:rPr>
        <w:t xml:space="preserve">Коломийській </w:t>
      </w:r>
      <w:r>
        <w:rPr>
          <w:sz w:val="28"/>
          <w:szCs w:val="28"/>
        </w:rPr>
        <w:t>міській раді та виконавчому комітет</w:t>
      </w:r>
      <w:r w:rsidR="00527ED1">
        <w:rPr>
          <w:sz w:val="28"/>
          <w:szCs w:val="28"/>
        </w:rPr>
        <w:t>і</w:t>
      </w:r>
      <w:r w:rsidRPr="0048668F">
        <w:rPr>
          <w:sz w:val="28"/>
          <w:szCs w:val="28"/>
        </w:rPr>
        <w:t xml:space="preserve">. </w:t>
      </w:r>
    </w:p>
    <w:p w14:paraId="3A33692E" w14:textId="77777777" w:rsidR="009A4CC7" w:rsidRPr="0048668F" w:rsidRDefault="009A4CC7" w:rsidP="009A4C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Коломийська міська рада</w:t>
      </w:r>
      <w:r w:rsidRPr="0048668F">
        <w:rPr>
          <w:sz w:val="28"/>
          <w:szCs w:val="28"/>
        </w:rPr>
        <w:t xml:space="preserve">, в особі </w:t>
      </w:r>
      <w:r>
        <w:rPr>
          <w:sz w:val="28"/>
          <w:szCs w:val="28"/>
        </w:rPr>
        <w:t xml:space="preserve">відділу економіки </w:t>
      </w:r>
      <w:r w:rsidRPr="0048668F">
        <w:rPr>
          <w:sz w:val="28"/>
          <w:szCs w:val="28"/>
        </w:rPr>
        <w:t>планує у 20</w:t>
      </w:r>
      <w:r>
        <w:rPr>
          <w:sz w:val="28"/>
          <w:szCs w:val="28"/>
        </w:rPr>
        <w:t>2</w:t>
      </w:r>
      <w:r w:rsidR="00527ED1">
        <w:rPr>
          <w:sz w:val="28"/>
          <w:szCs w:val="28"/>
        </w:rPr>
        <w:t>2</w:t>
      </w:r>
      <w:r w:rsidRPr="0048668F">
        <w:rPr>
          <w:sz w:val="28"/>
          <w:szCs w:val="28"/>
        </w:rPr>
        <w:t xml:space="preserve"> році проводити роботу, спрямовану на те, щоб:</w:t>
      </w:r>
    </w:p>
    <w:p w14:paraId="6156D3E3" w14:textId="77777777" w:rsidR="009A4CC7" w:rsidRPr="0048668F" w:rsidRDefault="009A4CC7" w:rsidP="009A4CC7">
      <w:pPr>
        <w:numPr>
          <w:ilvl w:val="0"/>
          <w:numId w:val="1"/>
        </w:numPr>
        <w:tabs>
          <w:tab w:val="clear" w:pos="1350"/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 xml:space="preserve">розробники регуляторних актів більше приділяли уваги на якість підготовки аналізів регуляторного впливу та проведенню ґрунтовних </w:t>
      </w:r>
      <w:proofErr w:type="spellStart"/>
      <w:r w:rsidRPr="0048668F">
        <w:rPr>
          <w:sz w:val="28"/>
          <w:szCs w:val="28"/>
        </w:rPr>
        <w:t>відстежень</w:t>
      </w:r>
      <w:proofErr w:type="spellEnd"/>
      <w:r w:rsidRPr="0048668F">
        <w:rPr>
          <w:sz w:val="28"/>
          <w:szCs w:val="28"/>
        </w:rPr>
        <w:t xml:space="preserve"> результативності цих актів, з урахуванням постанови Кабінету Міністрів України від 16</w:t>
      </w:r>
      <w:r>
        <w:rPr>
          <w:sz w:val="28"/>
          <w:szCs w:val="28"/>
        </w:rPr>
        <w:t xml:space="preserve"> грудня 2015 року </w:t>
      </w:r>
      <w:r w:rsidRPr="0048668F">
        <w:rPr>
          <w:sz w:val="28"/>
          <w:szCs w:val="28"/>
        </w:rPr>
        <w:t>№ 1151 «Про внесення змін до постанови Кабінету Міністрів України від 11 березня 2004 року № 308»;</w:t>
      </w:r>
    </w:p>
    <w:p w14:paraId="5B0BA4EC" w14:textId="77777777" w:rsidR="009A4CC7" w:rsidRPr="0048668F" w:rsidRDefault="009A4CC7" w:rsidP="009A4CC7">
      <w:pPr>
        <w:numPr>
          <w:ilvl w:val="0"/>
          <w:numId w:val="1"/>
        </w:numPr>
        <w:tabs>
          <w:tab w:val="clear" w:pos="1350"/>
          <w:tab w:val="num" w:pos="142"/>
          <w:tab w:val="num" w:pos="851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>продовжувати працювати в більш тісній співпраці з підприємницькими колами та їх громадськими організаціями щодо активізації останніх в наданні зауважень та пропозицій по конкретних проектах та задля досягнення спільної мети по створенню сприятливих умов для</w:t>
      </w:r>
      <w:r>
        <w:rPr>
          <w:sz w:val="28"/>
          <w:szCs w:val="28"/>
        </w:rPr>
        <w:t xml:space="preserve"> розвитку підприємництва в </w:t>
      </w:r>
      <w:r w:rsidR="00527ED1">
        <w:rPr>
          <w:sz w:val="28"/>
          <w:szCs w:val="28"/>
        </w:rPr>
        <w:t>Коломийській територіальній громаді</w:t>
      </w:r>
      <w:r w:rsidRPr="0048668F">
        <w:rPr>
          <w:sz w:val="28"/>
          <w:szCs w:val="28"/>
        </w:rPr>
        <w:t>;</w:t>
      </w:r>
    </w:p>
    <w:p w14:paraId="68C2DC6E" w14:textId="77777777" w:rsidR="009A4CC7" w:rsidRPr="0048668F" w:rsidRDefault="009A4CC7" w:rsidP="009A4CC7">
      <w:pPr>
        <w:numPr>
          <w:ilvl w:val="0"/>
          <w:numId w:val="1"/>
        </w:numPr>
        <w:tabs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48668F">
        <w:rPr>
          <w:sz w:val="28"/>
          <w:szCs w:val="28"/>
        </w:rPr>
        <w:t>одовжувати роботу щодо недопущення прийняття неефективних та невигідних для суб’єктів підприємництва регуляторних актів;</w:t>
      </w:r>
    </w:p>
    <w:p w14:paraId="168F5AFB" w14:textId="77777777" w:rsidR="009A4CC7" w:rsidRDefault="009A4CC7" w:rsidP="009A4CC7">
      <w:pPr>
        <w:numPr>
          <w:ilvl w:val="0"/>
          <w:numId w:val="1"/>
        </w:numPr>
        <w:tabs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>проводити діяльність для створення сприятливого клімату для організації та ведення підприємницької діяльності та захисту прав підприємців.</w:t>
      </w:r>
    </w:p>
    <w:p w14:paraId="14A1FBB2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25418B18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5E81F0BB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39FD2E0B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40DC3C5B" w14:textId="77777777" w:rsidR="009A4CC7" w:rsidRPr="00F94D78" w:rsidRDefault="009A4CC7" w:rsidP="009A4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p w14:paraId="5C043929" w14:textId="77777777" w:rsidR="009A4CC7" w:rsidRDefault="009A4CC7" w:rsidP="009A4CC7">
      <w:pPr>
        <w:spacing w:after="120" w:line="276" w:lineRule="auto"/>
        <w:ind w:firstLine="540"/>
        <w:jc w:val="center"/>
        <w:rPr>
          <w:sz w:val="28"/>
          <w:szCs w:val="28"/>
        </w:rPr>
      </w:pPr>
    </w:p>
    <w:p w14:paraId="2911CC63" w14:textId="77777777" w:rsidR="009A4CC7" w:rsidRPr="0048668F" w:rsidRDefault="009A4CC7" w:rsidP="009A4CC7">
      <w:pPr>
        <w:spacing w:after="120" w:line="276" w:lineRule="auto"/>
        <w:ind w:firstLine="540"/>
        <w:jc w:val="center"/>
        <w:rPr>
          <w:sz w:val="28"/>
          <w:szCs w:val="28"/>
        </w:rPr>
      </w:pPr>
    </w:p>
    <w:p w14:paraId="2ADABA6C" w14:textId="77777777" w:rsidR="002A0F6D" w:rsidRPr="009D1A2C" w:rsidRDefault="002A0F6D" w:rsidP="009D1A2C">
      <w:pPr>
        <w:rPr>
          <w:sz w:val="28"/>
          <w:szCs w:val="28"/>
        </w:rPr>
      </w:pPr>
    </w:p>
    <w:sectPr w:rsidR="002A0F6D" w:rsidRPr="009D1A2C" w:rsidSect="004D53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7A2180"/>
    <w:multiLevelType w:val="hybridMultilevel"/>
    <w:tmpl w:val="53A8C3A8"/>
    <w:lvl w:ilvl="0" w:tplc="01127B9A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2"/>
        <w:numFmt w:val="decimal"/>
        <w:lvlText w:val="%2."/>
        <w:lvlJc w:val="left"/>
        <w:pPr>
          <w:ind w:left="10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C1"/>
    <w:rsid w:val="000019F4"/>
    <w:rsid w:val="0009346A"/>
    <w:rsid w:val="00172DE4"/>
    <w:rsid w:val="00187062"/>
    <w:rsid w:val="001B7B41"/>
    <w:rsid w:val="00265F7D"/>
    <w:rsid w:val="002A0F6D"/>
    <w:rsid w:val="002A36B0"/>
    <w:rsid w:val="00315BE3"/>
    <w:rsid w:val="00475FA9"/>
    <w:rsid w:val="004D53BB"/>
    <w:rsid w:val="00527ED1"/>
    <w:rsid w:val="00572164"/>
    <w:rsid w:val="006D4DB8"/>
    <w:rsid w:val="00714E08"/>
    <w:rsid w:val="00724648"/>
    <w:rsid w:val="007674B5"/>
    <w:rsid w:val="007B5236"/>
    <w:rsid w:val="007F7710"/>
    <w:rsid w:val="007F7A98"/>
    <w:rsid w:val="00933B5A"/>
    <w:rsid w:val="00940F22"/>
    <w:rsid w:val="0094464B"/>
    <w:rsid w:val="009635F3"/>
    <w:rsid w:val="009A4CC7"/>
    <w:rsid w:val="009A4EBF"/>
    <w:rsid w:val="009B7B7F"/>
    <w:rsid w:val="009D1A2C"/>
    <w:rsid w:val="009E469C"/>
    <w:rsid w:val="00A45355"/>
    <w:rsid w:val="00A519C1"/>
    <w:rsid w:val="00A83E7A"/>
    <w:rsid w:val="00B47B76"/>
    <w:rsid w:val="00B67A9C"/>
    <w:rsid w:val="00B74B28"/>
    <w:rsid w:val="00C6799A"/>
    <w:rsid w:val="00CB2204"/>
    <w:rsid w:val="00CD6315"/>
    <w:rsid w:val="00D02A1D"/>
    <w:rsid w:val="00D42AEE"/>
    <w:rsid w:val="00DF1C59"/>
    <w:rsid w:val="00DF5A4D"/>
    <w:rsid w:val="00EE7992"/>
    <w:rsid w:val="00F602A6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B0FC"/>
  <w15:chartTrackingRefBased/>
  <w15:docId w15:val="{9DCFEE03-5911-46C7-9391-A908DEA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4C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9A4CC7"/>
    <w:pPr>
      <w:spacing w:before="60"/>
    </w:pPr>
    <w:rPr>
      <w:rFonts w:eastAsia="Calibri"/>
      <w:sz w:val="2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A4CC7"/>
    <w:rPr>
      <w:rFonts w:ascii="Times New Roman" w:eastAsia="Calibri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9A4C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4C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9A4CC7"/>
    <w:rPr>
      <w:b/>
      <w:bCs/>
    </w:rPr>
  </w:style>
  <w:style w:type="paragraph" w:customStyle="1" w:styleId="Standard">
    <w:name w:val="Standard"/>
    <w:rsid w:val="00A83E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315BE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pple-converted-space">
    <w:name w:val="apple-converted-space"/>
    <w:basedOn w:val="a0"/>
    <w:rsid w:val="00315BE3"/>
  </w:style>
  <w:style w:type="paragraph" w:customStyle="1" w:styleId="1">
    <w:name w:val="Обычный (веб)1"/>
    <w:basedOn w:val="a"/>
    <w:rsid w:val="00315BE3"/>
    <w:pPr>
      <w:suppressAutoHyphens/>
      <w:spacing w:before="280" w:after="280"/>
    </w:pPr>
    <w:rPr>
      <w:lang w:val="ru-RU" w:eastAsia="ar-SA"/>
    </w:rPr>
  </w:style>
  <w:style w:type="paragraph" w:styleId="a7">
    <w:name w:val="Normal (Web)"/>
    <w:basedOn w:val="a"/>
    <w:rsid w:val="00315BE3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A4535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rada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lrada.gov.ua" TargetMode="External"/><Relationship Id="rId12" Type="http://schemas.openxmlformats.org/officeDocument/2006/relationships/hyperlink" Target="https://kol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rada.gov.ua" TargetMode="External"/><Relationship Id="rId11" Type="http://schemas.openxmlformats.org/officeDocument/2006/relationships/hyperlink" Target="https://data.gov.ua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kol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10144</Words>
  <Characters>5783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Голинська Іванна Ігорівна</cp:lastModifiedBy>
  <cp:revision>12</cp:revision>
  <dcterms:created xsi:type="dcterms:W3CDTF">2021-06-25T08:58:00Z</dcterms:created>
  <dcterms:modified xsi:type="dcterms:W3CDTF">2022-04-04T10:44:00Z</dcterms:modified>
</cp:coreProperties>
</file>